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9FA" w:rsidRPr="00581CDB" w:rsidRDefault="00FC39FA" w:rsidP="006D5E07">
      <w:pPr>
        <w:widowControl/>
        <w:jc w:val="left"/>
        <w:rPr>
          <w:color w:val="000000" w:themeColor="text1"/>
          <w:sz w:val="22"/>
        </w:rPr>
      </w:pPr>
    </w:p>
    <w:tbl>
      <w:tblPr>
        <w:tblW w:w="0" w:type="auto"/>
        <w:tblInd w:w="2880" w:type="dxa"/>
        <w:tblLayout w:type="fixed"/>
        <w:tblCellMar>
          <w:left w:w="0" w:type="dxa"/>
          <w:right w:w="0" w:type="dxa"/>
        </w:tblCellMar>
        <w:tblLook w:val="04A0" w:firstRow="1" w:lastRow="0" w:firstColumn="1" w:lastColumn="0" w:noHBand="0" w:noVBand="1"/>
      </w:tblPr>
      <w:tblGrid>
        <w:gridCol w:w="3960"/>
      </w:tblGrid>
      <w:tr w:rsidR="006D5E07" w:rsidRPr="00581CDB" w:rsidTr="00581CDB">
        <w:trPr>
          <w:cantSplit/>
        </w:trPr>
        <w:tc>
          <w:tcPr>
            <w:tcW w:w="3960" w:type="dxa"/>
            <w:tcBorders>
              <w:top w:val="nil"/>
              <w:left w:val="nil"/>
              <w:bottom w:val="double" w:sz="6" w:space="0" w:color="auto"/>
              <w:right w:val="nil"/>
            </w:tcBorders>
            <w:hideMark/>
          </w:tcPr>
          <w:p w:rsidR="006D5E07" w:rsidRPr="00581CDB" w:rsidRDefault="006D5E07" w:rsidP="006D5E07">
            <w:pPr>
              <w:jc w:val="distribute"/>
              <w:textAlignment w:val="bottom"/>
              <w:rPr>
                <w:rFonts w:asciiTheme="minorEastAsia" w:eastAsiaTheme="minorEastAsia" w:hAnsiTheme="minorEastAsia" w:cs="Times New Roman"/>
                <w:color w:val="000000" w:themeColor="text1"/>
                <w:sz w:val="22"/>
              </w:rPr>
            </w:pPr>
            <w:r w:rsidRPr="00581CDB">
              <w:rPr>
                <w:rFonts w:asciiTheme="minorEastAsia" w:eastAsiaTheme="minorEastAsia" w:hAnsiTheme="minorEastAsia" w:cs="Times New Roman" w:hint="eastAsia"/>
                <w:color w:val="000000" w:themeColor="text1"/>
                <w:sz w:val="22"/>
              </w:rPr>
              <w:t>手続実施結果報告書</w:t>
            </w:r>
          </w:p>
        </w:tc>
      </w:tr>
    </w:tbl>
    <w:p w:rsidR="006D5E07" w:rsidRPr="00581CDB" w:rsidRDefault="006D5E07" w:rsidP="006D5E07">
      <w:pPr>
        <w:textAlignment w:val="bottom"/>
        <w:rPr>
          <w:rFonts w:asciiTheme="minorEastAsia" w:eastAsiaTheme="minorEastAsia" w:hAnsiTheme="minorEastAsia" w:cs="Times New Roman"/>
          <w:color w:val="000000" w:themeColor="text1"/>
          <w:sz w:val="22"/>
        </w:rPr>
      </w:pPr>
    </w:p>
    <w:p w:rsidR="006D5E07" w:rsidRPr="00581CDB" w:rsidRDefault="006D5E07" w:rsidP="006D5E07">
      <w:pPr>
        <w:textAlignment w:val="bottom"/>
        <w:rPr>
          <w:rFonts w:asciiTheme="minorEastAsia" w:eastAsiaTheme="minorEastAsia" w:hAnsiTheme="minorEastAsia" w:cs="Times New Roman"/>
          <w:color w:val="000000" w:themeColor="text1"/>
          <w:sz w:val="22"/>
        </w:rPr>
      </w:pPr>
    </w:p>
    <w:p w:rsidR="006D5E07" w:rsidRPr="00581CDB" w:rsidRDefault="00A93C7B" w:rsidP="006D5E07">
      <w:pPr>
        <w:jc w:val="right"/>
        <w:textAlignment w:val="bottom"/>
        <w:rPr>
          <w:rFonts w:asciiTheme="minorEastAsia" w:eastAsiaTheme="minorEastAsia" w:hAnsiTheme="minorEastAsia" w:cs="Times New Roman"/>
          <w:color w:val="000000" w:themeColor="text1"/>
          <w:sz w:val="22"/>
        </w:rPr>
      </w:pPr>
      <w:r>
        <w:rPr>
          <w:rFonts w:asciiTheme="minorEastAsia" w:eastAsiaTheme="minorEastAsia" w:hAnsiTheme="minorEastAsia" w:cs="Times New Roman" w:hint="eastAsia"/>
          <w:color w:val="000000" w:themeColor="text1"/>
          <w:sz w:val="22"/>
        </w:rPr>
        <w:t>令和</w:t>
      </w:r>
      <w:r w:rsidR="006D5E07" w:rsidRPr="00581CDB">
        <w:rPr>
          <w:rFonts w:asciiTheme="minorEastAsia" w:eastAsiaTheme="minorEastAsia" w:hAnsiTheme="minorEastAsia" w:cs="Times New Roman" w:hint="eastAsia"/>
          <w:color w:val="000000" w:themeColor="text1"/>
          <w:sz w:val="22"/>
        </w:rPr>
        <w:t xml:space="preserve">　　年　　月　　日</w:t>
      </w:r>
    </w:p>
    <w:tbl>
      <w:tblPr>
        <w:tblW w:w="0" w:type="auto"/>
        <w:tblInd w:w="240" w:type="dxa"/>
        <w:tblBorders>
          <w:bottom w:val="single" w:sz="6" w:space="0" w:color="auto"/>
        </w:tblBorders>
        <w:tblLayout w:type="fixed"/>
        <w:tblCellMar>
          <w:left w:w="0" w:type="dxa"/>
          <w:right w:w="0" w:type="dxa"/>
        </w:tblCellMar>
        <w:tblLook w:val="04A0" w:firstRow="1" w:lastRow="0" w:firstColumn="1" w:lastColumn="0" w:noHBand="0" w:noVBand="1"/>
      </w:tblPr>
      <w:tblGrid>
        <w:gridCol w:w="3240"/>
      </w:tblGrid>
      <w:tr w:rsidR="00740144" w:rsidRPr="00581CDB" w:rsidTr="00581CDB">
        <w:trPr>
          <w:cantSplit/>
          <w:trHeight w:val="524"/>
        </w:trPr>
        <w:tc>
          <w:tcPr>
            <w:tcW w:w="3240" w:type="dxa"/>
            <w:tcBorders>
              <w:top w:val="nil"/>
              <w:left w:val="nil"/>
              <w:bottom w:val="nil"/>
              <w:right w:val="nil"/>
            </w:tcBorders>
            <w:vAlign w:val="bottom"/>
            <w:hideMark/>
          </w:tcPr>
          <w:p w:rsidR="006D5E07" w:rsidRPr="00581CDB" w:rsidRDefault="006D5E07" w:rsidP="006D5E07">
            <w:pPr>
              <w:spacing w:after="113"/>
              <w:textAlignment w:val="bottom"/>
              <w:rPr>
                <w:rFonts w:asciiTheme="minorEastAsia" w:eastAsiaTheme="minorEastAsia" w:hAnsiTheme="minorEastAsia" w:cs="Times New Roman"/>
                <w:color w:val="000000" w:themeColor="text1"/>
                <w:sz w:val="22"/>
              </w:rPr>
            </w:pPr>
            <w:r w:rsidRPr="00581CDB">
              <w:rPr>
                <w:rFonts w:asciiTheme="minorEastAsia" w:eastAsiaTheme="minorEastAsia" w:hAnsiTheme="minorEastAsia" w:cs="ＭＳ Ｐゴシック" w:hint="eastAsia"/>
                <w:bCs/>
                <w:color w:val="000000" w:themeColor="text1"/>
                <w:spacing w:val="15"/>
                <w:kern w:val="0"/>
                <w:sz w:val="22"/>
              </w:rPr>
              <w:t>社会福祉法人　○○</w:t>
            </w:r>
          </w:p>
        </w:tc>
      </w:tr>
      <w:tr w:rsidR="006D5E07" w:rsidRPr="00581CDB" w:rsidTr="00581CDB">
        <w:trPr>
          <w:cantSplit/>
          <w:trHeight w:val="473"/>
        </w:trPr>
        <w:tc>
          <w:tcPr>
            <w:tcW w:w="3240" w:type="dxa"/>
            <w:tcBorders>
              <w:top w:val="nil"/>
              <w:left w:val="nil"/>
              <w:bottom w:val="single" w:sz="6" w:space="0" w:color="auto"/>
              <w:right w:val="nil"/>
            </w:tcBorders>
            <w:vAlign w:val="bottom"/>
            <w:hideMark/>
          </w:tcPr>
          <w:p w:rsidR="006D5E07" w:rsidRPr="00581CDB" w:rsidRDefault="006D5E07" w:rsidP="00581CDB">
            <w:pPr>
              <w:spacing w:beforeLines="50" w:before="194"/>
              <w:ind w:leftChars="100" w:left="233"/>
              <w:jc w:val="left"/>
              <w:textAlignment w:val="bottom"/>
              <w:rPr>
                <w:rFonts w:asciiTheme="minorEastAsia" w:eastAsiaTheme="minorEastAsia" w:hAnsiTheme="minorEastAsia" w:cs="Times New Roman"/>
                <w:color w:val="000000" w:themeColor="text1"/>
                <w:sz w:val="22"/>
              </w:rPr>
            </w:pPr>
            <w:r w:rsidRPr="00581CDB">
              <w:rPr>
                <w:rFonts w:asciiTheme="minorEastAsia" w:eastAsiaTheme="minorEastAsia" w:hAnsiTheme="minorEastAsia" w:cs="Times New Roman" w:hint="eastAsia"/>
                <w:color w:val="000000" w:themeColor="text1"/>
                <w:sz w:val="22"/>
              </w:rPr>
              <w:t>理事長　○○○○　殿</w:t>
            </w:r>
          </w:p>
        </w:tc>
      </w:tr>
    </w:tbl>
    <w:p w:rsidR="006D5E07" w:rsidRPr="00581CDB" w:rsidRDefault="006D5E07" w:rsidP="006D5E07">
      <w:pPr>
        <w:textAlignment w:val="bottom"/>
        <w:rPr>
          <w:rFonts w:asciiTheme="minorEastAsia" w:eastAsiaTheme="minorEastAsia" w:hAnsiTheme="minorEastAsia" w:cs="Times New Roman"/>
          <w:color w:val="000000" w:themeColor="text1"/>
          <w:sz w:val="22"/>
        </w:rPr>
      </w:pPr>
    </w:p>
    <w:tbl>
      <w:tblPr>
        <w:tblW w:w="4320" w:type="dxa"/>
        <w:tblInd w:w="4538" w:type="dxa"/>
        <w:tblLayout w:type="fixed"/>
        <w:tblCellMar>
          <w:left w:w="0" w:type="dxa"/>
          <w:right w:w="0" w:type="dxa"/>
        </w:tblCellMar>
        <w:tblLook w:val="04A0" w:firstRow="1" w:lastRow="0" w:firstColumn="1" w:lastColumn="0" w:noHBand="0" w:noVBand="1"/>
      </w:tblPr>
      <w:tblGrid>
        <w:gridCol w:w="3720"/>
        <w:gridCol w:w="600"/>
      </w:tblGrid>
      <w:tr w:rsidR="006D5E07" w:rsidRPr="00581CDB" w:rsidTr="00581CDB">
        <w:trPr>
          <w:cantSplit/>
          <w:trHeight w:val="719"/>
        </w:trPr>
        <w:tc>
          <w:tcPr>
            <w:tcW w:w="3720" w:type="dxa"/>
            <w:tcBorders>
              <w:top w:val="nil"/>
              <w:left w:val="nil"/>
              <w:bottom w:val="single" w:sz="6" w:space="0" w:color="auto"/>
              <w:right w:val="nil"/>
            </w:tcBorders>
            <w:vAlign w:val="center"/>
            <w:hideMark/>
          </w:tcPr>
          <w:p w:rsidR="006D5E07" w:rsidRPr="00581CDB" w:rsidRDefault="006D5E07" w:rsidP="00581CDB">
            <w:pPr>
              <w:spacing w:before="600"/>
              <w:ind w:firstLineChars="100" w:firstLine="213"/>
              <w:jc w:val="left"/>
              <w:textAlignment w:val="bottom"/>
              <w:rPr>
                <w:rFonts w:asciiTheme="minorEastAsia" w:eastAsiaTheme="minorEastAsia" w:hAnsiTheme="minorEastAsia" w:cs="Times New Roman"/>
                <w:vanish/>
                <w:color w:val="000000" w:themeColor="text1"/>
                <w:sz w:val="22"/>
              </w:rPr>
            </w:pPr>
            <w:r w:rsidRPr="00581CDB">
              <w:rPr>
                <w:rFonts w:asciiTheme="minorEastAsia" w:eastAsiaTheme="minorEastAsia" w:hAnsiTheme="minorEastAsia" w:cs="Times New Roman" w:hint="eastAsia"/>
                <w:color w:val="000000" w:themeColor="text1"/>
                <w:sz w:val="22"/>
              </w:rPr>
              <w:t>確認者の名称</w:t>
            </w:r>
            <w:r w:rsidR="00105FC2" w:rsidRPr="00581CDB">
              <w:rPr>
                <w:rFonts w:asciiTheme="minorEastAsia" w:eastAsiaTheme="minorEastAsia" w:hAnsiTheme="minorEastAsia" w:cs="Times New Roman" w:hint="eastAsia"/>
                <w:color w:val="000000" w:themeColor="text1"/>
                <w:sz w:val="22"/>
              </w:rPr>
              <w:t xml:space="preserve">　　</w:t>
            </w:r>
          </w:p>
        </w:tc>
        <w:tc>
          <w:tcPr>
            <w:tcW w:w="600" w:type="dxa"/>
            <w:tcBorders>
              <w:top w:val="nil"/>
              <w:left w:val="nil"/>
              <w:bottom w:val="single" w:sz="6" w:space="0" w:color="auto"/>
              <w:right w:val="nil"/>
            </w:tcBorders>
            <w:hideMark/>
          </w:tcPr>
          <w:p w:rsidR="006D5E07" w:rsidRPr="00581CDB" w:rsidRDefault="006D5E07" w:rsidP="00105FC2">
            <w:pPr>
              <w:spacing w:before="600"/>
              <w:ind w:left="284"/>
              <w:jc w:val="left"/>
              <w:textAlignment w:val="bottom"/>
              <w:rPr>
                <w:rFonts w:asciiTheme="minorEastAsia" w:eastAsiaTheme="minorEastAsia" w:hAnsiTheme="minorEastAsia" w:cs="Times New Roman"/>
                <w:color w:val="000000" w:themeColor="text1"/>
                <w:sz w:val="22"/>
              </w:rPr>
            </w:pPr>
          </w:p>
        </w:tc>
      </w:tr>
    </w:tbl>
    <w:p w:rsidR="006D5E07" w:rsidRPr="00581CDB" w:rsidRDefault="006D5E07" w:rsidP="006D5E07">
      <w:pPr>
        <w:jc w:val="right"/>
        <w:rPr>
          <w:rFonts w:asciiTheme="minorEastAsia" w:eastAsiaTheme="minorEastAsia" w:hAnsiTheme="minorEastAsia" w:cs="Times New Roman"/>
          <w:color w:val="000000" w:themeColor="text1"/>
          <w:sz w:val="22"/>
        </w:rPr>
      </w:pPr>
    </w:p>
    <w:p w:rsidR="005340AA" w:rsidRPr="00581CDB" w:rsidRDefault="005340AA" w:rsidP="006D5E07">
      <w:pPr>
        <w:jc w:val="right"/>
        <w:rPr>
          <w:rFonts w:asciiTheme="minorEastAsia" w:eastAsiaTheme="minorEastAsia" w:hAnsiTheme="minorEastAsia" w:cs="Times New Roman"/>
          <w:color w:val="000000" w:themeColor="text1"/>
          <w:sz w:val="22"/>
        </w:rPr>
      </w:pPr>
    </w:p>
    <w:p w:rsidR="006D5E07" w:rsidRPr="00581CDB" w:rsidRDefault="006D5E07" w:rsidP="00581CDB">
      <w:pPr>
        <w:ind w:firstLineChars="100" w:firstLine="213"/>
        <w:rPr>
          <w:rFonts w:asciiTheme="minorEastAsia" w:eastAsiaTheme="minorEastAsia" w:hAnsiTheme="minorEastAsia" w:cs="Times New Roman"/>
          <w:color w:val="000000" w:themeColor="text1"/>
          <w:kern w:val="0"/>
          <w:sz w:val="22"/>
        </w:rPr>
      </w:pPr>
      <w:r w:rsidRPr="00581CDB">
        <w:rPr>
          <w:rFonts w:asciiTheme="minorEastAsia" w:eastAsiaTheme="minorEastAsia" w:hAnsiTheme="minorEastAsia" w:cs="Times New Roman" w:hint="eastAsia"/>
          <w:color w:val="000000" w:themeColor="text1"/>
          <w:sz w:val="22"/>
        </w:rPr>
        <w:t>私は、社会福祉法人○○</w:t>
      </w:r>
      <w:r w:rsidRPr="00581CDB">
        <w:rPr>
          <w:rFonts w:asciiTheme="minorEastAsia" w:eastAsiaTheme="minorEastAsia" w:hAnsiTheme="minorEastAsia" w:cs="Times New Roman" w:hint="eastAsia"/>
          <w:color w:val="000000" w:themeColor="text1"/>
          <w:kern w:val="0"/>
          <w:sz w:val="22"/>
        </w:rPr>
        <w:t>（以下「法人」という。）からの依頼に基づき、「</w:t>
      </w:r>
      <w:r w:rsidR="00A93C7B">
        <w:rPr>
          <w:rFonts w:asciiTheme="minorEastAsia" w:eastAsiaTheme="minorEastAsia" w:hAnsiTheme="minorEastAsia" w:cs="Times New Roman" w:hint="eastAsia"/>
          <w:color w:val="000000" w:themeColor="text1"/>
          <w:kern w:val="0"/>
          <w:sz w:val="22"/>
        </w:rPr>
        <w:t>令和</w:t>
      </w:r>
      <w:r w:rsidRPr="00581CDB">
        <w:rPr>
          <w:rFonts w:asciiTheme="minorEastAsia" w:eastAsiaTheme="minorEastAsia" w:hAnsiTheme="minorEastAsia" w:cs="Times New Roman" w:hint="eastAsia"/>
          <w:color w:val="000000" w:themeColor="text1"/>
          <w:kern w:val="0"/>
          <w:sz w:val="22"/>
        </w:rPr>
        <w:t>○年度</w:t>
      </w:r>
      <w:r w:rsidR="00D52768" w:rsidRPr="00581CDB">
        <w:rPr>
          <w:rFonts w:asciiTheme="minorEastAsia" w:eastAsiaTheme="minorEastAsia" w:hAnsiTheme="minorEastAsia" w:cs="Times New Roman" w:hint="eastAsia"/>
          <w:color w:val="000000" w:themeColor="text1"/>
          <w:kern w:val="0"/>
          <w:sz w:val="22"/>
        </w:rPr>
        <w:t>～</w:t>
      </w:r>
      <w:r w:rsidR="00A93C7B">
        <w:rPr>
          <w:rFonts w:asciiTheme="minorEastAsia" w:eastAsiaTheme="minorEastAsia" w:hAnsiTheme="minorEastAsia" w:cs="Times New Roman" w:hint="eastAsia"/>
          <w:color w:val="000000" w:themeColor="text1"/>
          <w:kern w:val="0"/>
          <w:sz w:val="22"/>
        </w:rPr>
        <w:t>令和</w:t>
      </w:r>
      <w:bookmarkStart w:id="0" w:name="_GoBack"/>
      <w:bookmarkEnd w:id="0"/>
      <w:r w:rsidR="00D52768" w:rsidRPr="00581CDB">
        <w:rPr>
          <w:rFonts w:asciiTheme="minorEastAsia" w:eastAsiaTheme="minorEastAsia" w:hAnsiTheme="minorEastAsia" w:cs="Times New Roman" w:hint="eastAsia"/>
          <w:color w:val="000000" w:themeColor="text1"/>
          <w:kern w:val="0"/>
          <w:sz w:val="22"/>
        </w:rPr>
        <w:t>○年度</w:t>
      </w:r>
      <w:r w:rsidRPr="00581CDB">
        <w:rPr>
          <w:rFonts w:asciiTheme="minorEastAsia" w:eastAsiaTheme="minorEastAsia" w:hAnsiTheme="minorEastAsia" w:cs="Times New Roman" w:hint="eastAsia"/>
          <w:color w:val="000000" w:themeColor="text1"/>
          <w:kern w:val="0"/>
          <w:sz w:val="22"/>
        </w:rPr>
        <w:t>社会福祉法人○○　社会福祉充実計画」</w:t>
      </w:r>
      <w:r w:rsidR="00212E03" w:rsidRPr="00581CDB">
        <w:rPr>
          <w:rFonts w:asciiTheme="minorEastAsia" w:eastAsiaTheme="minorEastAsia" w:hAnsiTheme="minorEastAsia" w:cs="Times New Roman" w:hint="eastAsia"/>
          <w:color w:val="000000" w:themeColor="text1"/>
          <w:kern w:val="0"/>
          <w:sz w:val="22"/>
        </w:rPr>
        <w:t>（以下「社会福祉充実計画」という。）</w:t>
      </w:r>
      <w:r w:rsidRPr="00581CDB">
        <w:rPr>
          <w:rFonts w:asciiTheme="minorEastAsia" w:eastAsiaTheme="minorEastAsia" w:hAnsiTheme="minorEastAsia" w:cs="Times New Roman" w:hint="eastAsia"/>
          <w:color w:val="000000" w:themeColor="text1"/>
          <w:kern w:val="0"/>
          <w:sz w:val="22"/>
        </w:rPr>
        <w:t>の承認申請に関連して、社会福祉法第55条の２第</w:t>
      </w:r>
      <w:r w:rsidR="00D963AD" w:rsidRPr="00581CDB">
        <w:rPr>
          <w:rFonts w:asciiTheme="minorEastAsia" w:eastAsiaTheme="minorEastAsia" w:hAnsiTheme="minorEastAsia" w:cs="Times New Roman" w:hint="eastAsia"/>
          <w:color w:val="000000" w:themeColor="text1"/>
          <w:kern w:val="0"/>
          <w:sz w:val="22"/>
        </w:rPr>
        <w:t>５</w:t>
      </w:r>
      <w:r w:rsidRPr="00581CDB">
        <w:rPr>
          <w:rFonts w:asciiTheme="minorEastAsia" w:eastAsiaTheme="minorEastAsia" w:hAnsiTheme="minorEastAsia" w:cs="Times New Roman" w:hint="eastAsia"/>
          <w:color w:val="000000" w:themeColor="text1"/>
          <w:kern w:val="0"/>
          <w:sz w:val="22"/>
        </w:rPr>
        <w:t>項により、以下の手続を実施した。</w:t>
      </w:r>
    </w:p>
    <w:p w:rsidR="005340AA" w:rsidRPr="00581CDB" w:rsidRDefault="005340AA" w:rsidP="006D5E07">
      <w:pPr>
        <w:rPr>
          <w:rFonts w:asciiTheme="minorEastAsia" w:eastAsiaTheme="minorEastAsia" w:hAnsiTheme="minorEastAsia" w:cs="Times New Roman"/>
          <w:color w:val="000000" w:themeColor="text1"/>
          <w:kern w:val="0"/>
          <w:sz w:val="22"/>
        </w:rPr>
      </w:pPr>
    </w:p>
    <w:p w:rsidR="006D5E07" w:rsidRPr="00581CDB" w:rsidRDefault="009869A2" w:rsidP="006D5E07">
      <w:pPr>
        <w:rPr>
          <w:rFonts w:asciiTheme="minorEastAsia" w:eastAsiaTheme="minorEastAsia" w:hAnsiTheme="minorEastAsia" w:cs="Times New Roman"/>
          <w:color w:val="000000" w:themeColor="text1"/>
          <w:sz w:val="22"/>
        </w:rPr>
      </w:pPr>
      <w:r w:rsidRPr="00581CDB">
        <w:rPr>
          <w:rFonts w:asciiTheme="minorEastAsia" w:eastAsiaTheme="minorEastAsia" w:hAnsiTheme="minorEastAsia" w:cs="Times New Roman" w:hint="eastAsia"/>
          <w:b/>
          <w:color w:val="000000" w:themeColor="text1"/>
          <w:sz w:val="22"/>
        </w:rPr>
        <w:t>１．</w:t>
      </w:r>
      <w:r w:rsidR="006D5E07" w:rsidRPr="00581CDB">
        <w:rPr>
          <w:rFonts w:asciiTheme="minorEastAsia" w:eastAsiaTheme="minorEastAsia" w:hAnsiTheme="minorEastAsia" w:cs="Times New Roman" w:hint="eastAsia"/>
          <w:b/>
          <w:color w:val="000000" w:themeColor="text1"/>
          <w:sz w:val="22"/>
        </w:rPr>
        <w:t>手続の目的</w:t>
      </w:r>
    </w:p>
    <w:p w:rsidR="006D5E07" w:rsidRPr="00581CDB" w:rsidRDefault="006D5E07" w:rsidP="00581CDB">
      <w:pPr>
        <w:autoSpaceDE w:val="0"/>
        <w:autoSpaceDN w:val="0"/>
        <w:adjustRightInd w:val="0"/>
        <w:ind w:leftChars="100" w:left="233" w:firstLineChars="100" w:firstLine="213"/>
        <w:rPr>
          <w:rFonts w:asciiTheme="minorEastAsia" w:eastAsiaTheme="minorEastAsia" w:hAnsiTheme="minorEastAsia" w:cs="ＭＳ 明朝"/>
          <w:color w:val="000000" w:themeColor="text1"/>
          <w:kern w:val="0"/>
          <w:sz w:val="22"/>
        </w:rPr>
      </w:pPr>
      <w:r w:rsidRPr="00581CDB">
        <w:rPr>
          <w:rFonts w:asciiTheme="minorEastAsia" w:eastAsiaTheme="minorEastAsia" w:hAnsiTheme="minorEastAsia" w:cs="ＭＳ 明朝" w:hint="eastAsia"/>
          <w:color w:val="000000" w:themeColor="text1"/>
          <w:kern w:val="0"/>
          <w:sz w:val="22"/>
        </w:rPr>
        <w:t>私は、「</w:t>
      </w:r>
      <w:r w:rsidRPr="00581CDB">
        <w:rPr>
          <w:rFonts w:asciiTheme="minorEastAsia" w:eastAsiaTheme="minorEastAsia" w:hAnsiTheme="minorEastAsia" w:cs="Times New Roman" w:hint="eastAsia"/>
          <w:color w:val="000000" w:themeColor="text1"/>
          <w:sz w:val="22"/>
        </w:rPr>
        <w:t>社会福祉充実計画</w:t>
      </w:r>
      <w:r w:rsidRPr="00581CDB">
        <w:rPr>
          <w:rFonts w:asciiTheme="minorEastAsia" w:eastAsiaTheme="minorEastAsia" w:hAnsiTheme="minorEastAsia" w:cs="ＭＳ 明朝" w:hint="eastAsia"/>
          <w:color w:val="000000" w:themeColor="text1"/>
          <w:kern w:val="0"/>
          <w:sz w:val="22"/>
        </w:rPr>
        <w:t>」</w:t>
      </w:r>
      <w:r w:rsidRPr="00581CDB">
        <w:rPr>
          <w:rFonts w:asciiTheme="minorEastAsia" w:eastAsiaTheme="minorEastAsia" w:hAnsiTheme="minorEastAsia" w:cs="ＭＳ 明朝"/>
          <w:color w:val="000000" w:themeColor="text1"/>
          <w:kern w:val="0"/>
          <w:sz w:val="22"/>
        </w:rPr>
        <w:t>に</w:t>
      </w:r>
      <w:r w:rsidRPr="00581CDB">
        <w:rPr>
          <w:rFonts w:asciiTheme="minorEastAsia" w:eastAsiaTheme="minorEastAsia" w:hAnsiTheme="minorEastAsia" w:cs="ＭＳ 明朝" w:hint="eastAsia"/>
          <w:color w:val="000000" w:themeColor="text1"/>
          <w:kern w:val="0"/>
          <w:sz w:val="22"/>
        </w:rPr>
        <w:t>関して、本報告書の利用者が手続実施結果を以下の目的で利用す</w:t>
      </w:r>
      <w:r w:rsidRPr="00581CDB">
        <w:rPr>
          <w:rFonts w:asciiTheme="minorEastAsia" w:eastAsiaTheme="minorEastAsia" w:hAnsiTheme="minorEastAsia" w:cs="ＭＳ 明朝"/>
          <w:color w:val="000000" w:themeColor="text1"/>
          <w:kern w:val="0"/>
          <w:sz w:val="22"/>
        </w:rPr>
        <w:t>る</w:t>
      </w:r>
      <w:r w:rsidRPr="00581CDB">
        <w:rPr>
          <w:rFonts w:asciiTheme="minorEastAsia" w:eastAsiaTheme="minorEastAsia" w:hAnsiTheme="minorEastAsia" w:cs="ＭＳ 明朝" w:hint="eastAsia"/>
          <w:color w:val="000000" w:themeColor="text1"/>
          <w:kern w:val="0"/>
          <w:sz w:val="22"/>
        </w:rPr>
        <w:t>ことを想定し、「実施した手続」に記載された手続を</w:t>
      </w:r>
      <w:r w:rsidRPr="00581CDB">
        <w:rPr>
          <w:rFonts w:asciiTheme="minorEastAsia" w:eastAsiaTheme="minorEastAsia" w:hAnsiTheme="minorEastAsia" w:cs="ＭＳ 明朝"/>
          <w:color w:val="000000" w:themeColor="text1"/>
          <w:kern w:val="0"/>
          <w:sz w:val="22"/>
        </w:rPr>
        <w:t>実施</w:t>
      </w:r>
      <w:r w:rsidRPr="00581CDB">
        <w:rPr>
          <w:rFonts w:asciiTheme="minorEastAsia" w:eastAsiaTheme="minorEastAsia" w:hAnsiTheme="minorEastAsia" w:cs="ＭＳ 明朝" w:hint="eastAsia"/>
          <w:color w:val="000000" w:themeColor="text1"/>
          <w:kern w:val="0"/>
          <w:sz w:val="22"/>
        </w:rPr>
        <w:t>し</w:t>
      </w:r>
      <w:r w:rsidRPr="00581CDB">
        <w:rPr>
          <w:rFonts w:asciiTheme="minorEastAsia" w:eastAsiaTheme="minorEastAsia" w:hAnsiTheme="minorEastAsia" w:cs="ＭＳ 明朝"/>
          <w:color w:val="000000" w:themeColor="text1"/>
          <w:kern w:val="0"/>
          <w:sz w:val="22"/>
        </w:rPr>
        <w:t>た。</w:t>
      </w:r>
    </w:p>
    <w:p w:rsidR="006D5E07" w:rsidRPr="00581CDB" w:rsidRDefault="00147EE2" w:rsidP="00581CDB">
      <w:pPr>
        <w:ind w:leftChars="100" w:left="446" w:hangingChars="100" w:hanging="213"/>
        <w:rPr>
          <w:rFonts w:asciiTheme="minorEastAsia" w:eastAsiaTheme="minorEastAsia" w:hAnsiTheme="minorEastAsia" w:cs="ＭＳ 明朝"/>
          <w:color w:val="000000" w:themeColor="text1"/>
          <w:kern w:val="0"/>
          <w:sz w:val="22"/>
        </w:rPr>
      </w:pPr>
      <w:r w:rsidRPr="00581CDB">
        <w:rPr>
          <w:rFonts w:asciiTheme="minorEastAsia" w:eastAsiaTheme="minorEastAsia" w:hAnsiTheme="minorEastAsia" w:cs="ＭＳ 明朝" w:hint="eastAsia"/>
          <w:color w:val="000000" w:themeColor="text1"/>
          <w:kern w:val="0"/>
          <w:sz w:val="22"/>
        </w:rPr>
        <w:t xml:space="preserve">①　</w:t>
      </w:r>
      <w:r w:rsidR="006D5E07" w:rsidRPr="00581CDB">
        <w:rPr>
          <w:rFonts w:asciiTheme="minorEastAsia" w:eastAsiaTheme="minorEastAsia" w:hAnsiTheme="minorEastAsia" w:cs="ＭＳ 明朝" w:hint="eastAsia"/>
          <w:color w:val="000000" w:themeColor="text1"/>
          <w:kern w:val="0"/>
          <w:sz w:val="22"/>
        </w:rPr>
        <w:t>「社会福祉充実計画」における社会福祉充実残額が</w:t>
      </w:r>
      <w:r w:rsidR="007A12C3" w:rsidRPr="00581CDB">
        <w:rPr>
          <w:rFonts w:asciiTheme="minorEastAsia" w:eastAsiaTheme="minorEastAsia" w:hAnsiTheme="minorEastAsia" w:cs="ＭＳ 明朝" w:hint="eastAsia"/>
          <w:color w:val="000000" w:themeColor="text1"/>
          <w:kern w:val="0"/>
          <w:sz w:val="22"/>
        </w:rPr>
        <w:t>「</w:t>
      </w:r>
      <w:r w:rsidR="006D5E07" w:rsidRPr="00581CDB">
        <w:rPr>
          <w:rFonts w:asciiTheme="minorEastAsia" w:eastAsiaTheme="minorEastAsia" w:hAnsiTheme="minorEastAsia" w:cs="ＭＳ 明朝" w:hint="eastAsia"/>
          <w:color w:val="000000" w:themeColor="text1"/>
          <w:kern w:val="0"/>
          <w:sz w:val="22"/>
        </w:rPr>
        <w:t>社会福祉</w:t>
      </w:r>
      <w:r w:rsidR="007A12C3" w:rsidRPr="00581CDB">
        <w:rPr>
          <w:rFonts w:asciiTheme="minorEastAsia" w:eastAsiaTheme="minorEastAsia" w:hAnsiTheme="minorEastAsia" w:cs="ＭＳ 明朝" w:hint="eastAsia"/>
          <w:color w:val="000000" w:themeColor="text1"/>
          <w:kern w:val="0"/>
          <w:sz w:val="22"/>
        </w:rPr>
        <w:t>充実計画の承認等に係る事務処理基準」（以下「事務処理基準」という。）</w:t>
      </w:r>
      <w:r w:rsidR="006D5E07" w:rsidRPr="00581CDB">
        <w:rPr>
          <w:rFonts w:asciiTheme="minorEastAsia" w:eastAsiaTheme="minorEastAsia" w:hAnsiTheme="minorEastAsia" w:cs="ＭＳ 明朝" w:hint="eastAsia"/>
          <w:color w:val="000000" w:themeColor="text1"/>
          <w:kern w:val="0"/>
          <w:sz w:val="22"/>
        </w:rPr>
        <w:t>に照らして算出されているかどうかについて確かめること。</w:t>
      </w:r>
    </w:p>
    <w:p w:rsidR="006D5E07" w:rsidRPr="00581CDB" w:rsidRDefault="00147EE2" w:rsidP="00581CDB">
      <w:pPr>
        <w:ind w:leftChars="100" w:left="446" w:hangingChars="100" w:hanging="213"/>
        <w:rPr>
          <w:rFonts w:asciiTheme="minorEastAsia" w:eastAsiaTheme="minorEastAsia" w:hAnsiTheme="minorEastAsia" w:cs="ＭＳ 明朝"/>
          <w:color w:val="000000" w:themeColor="text1"/>
          <w:kern w:val="0"/>
          <w:sz w:val="22"/>
        </w:rPr>
      </w:pPr>
      <w:r w:rsidRPr="00581CDB">
        <w:rPr>
          <w:rFonts w:asciiTheme="minorEastAsia" w:eastAsiaTheme="minorEastAsia" w:hAnsiTheme="minorEastAsia" w:cs="ＭＳ 明朝" w:hint="eastAsia"/>
          <w:color w:val="000000" w:themeColor="text1"/>
          <w:kern w:val="0"/>
          <w:sz w:val="22"/>
        </w:rPr>
        <w:t xml:space="preserve">②　</w:t>
      </w:r>
      <w:r w:rsidR="00047D7A" w:rsidRPr="00581CDB">
        <w:rPr>
          <w:rFonts w:asciiTheme="minorEastAsia" w:eastAsiaTheme="minorEastAsia" w:hAnsiTheme="minorEastAsia" w:cs="ＭＳ 明朝" w:hint="eastAsia"/>
          <w:color w:val="000000" w:themeColor="text1"/>
          <w:kern w:val="0"/>
          <w:sz w:val="22"/>
        </w:rPr>
        <w:t>「社会福祉充実計画」における事業費</w:t>
      </w:r>
      <w:r w:rsidR="006D5E07" w:rsidRPr="00581CDB">
        <w:rPr>
          <w:rFonts w:asciiTheme="minorEastAsia" w:eastAsiaTheme="minorEastAsia" w:hAnsiTheme="minorEastAsia" w:cs="ＭＳ 明朝" w:hint="eastAsia"/>
          <w:color w:val="000000" w:themeColor="text1"/>
          <w:kern w:val="0"/>
          <w:sz w:val="22"/>
        </w:rPr>
        <w:t>が、「社会福祉充実計画」において整合しているかどうかについて確かめること。</w:t>
      </w:r>
    </w:p>
    <w:p w:rsidR="005340AA" w:rsidRPr="00581CDB" w:rsidRDefault="005340AA" w:rsidP="006D5E07">
      <w:pPr>
        <w:rPr>
          <w:rFonts w:asciiTheme="minorEastAsia" w:eastAsiaTheme="minorEastAsia" w:hAnsiTheme="minorEastAsia" w:cs="Times New Roman"/>
          <w:color w:val="000000" w:themeColor="text1"/>
          <w:kern w:val="0"/>
          <w:sz w:val="22"/>
        </w:rPr>
      </w:pPr>
    </w:p>
    <w:p w:rsidR="006D5E07" w:rsidRPr="00581CDB" w:rsidRDefault="009869A2" w:rsidP="006D5E07">
      <w:pPr>
        <w:rPr>
          <w:rFonts w:asciiTheme="minorEastAsia" w:eastAsiaTheme="minorEastAsia" w:hAnsiTheme="minorEastAsia" w:cs="Times New Roman"/>
          <w:b/>
          <w:color w:val="000000" w:themeColor="text1"/>
          <w:sz w:val="22"/>
        </w:rPr>
      </w:pPr>
      <w:r w:rsidRPr="00581CDB">
        <w:rPr>
          <w:rFonts w:asciiTheme="minorEastAsia" w:eastAsiaTheme="minorEastAsia" w:hAnsiTheme="minorEastAsia" w:cs="Times New Roman" w:hint="eastAsia"/>
          <w:b/>
          <w:color w:val="000000" w:themeColor="text1"/>
          <w:sz w:val="22"/>
        </w:rPr>
        <w:t>２．</w:t>
      </w:r>
      <w:r w:rsidR="006D5E07" w:rsidRPr="00581CDB">
        <w:rPr>
          <w:rFonts w:asciiTheme="minorEastAsia" w:eastAsiaTheme="minorEastAsia" w:hAnsiTheme="minorEastAsia" w:cs="Times New Roman" w:hint="eastAsia"/>
          <w:b/>
          <w:color w:val="000000" w:themeColor="text1"/>
          <w:sz w:val="22"/>
        </w:rPr>
        <w:t>実施した手続</w:t>
      </w:r>
    </w:p>
    <w:p w:rsidR="00A5672D" w:rsidRPr="00581CDB" w:rsidRDefault="00A5672D" w:rsidP="00581CDB">
      <w:pPr>
        <w:ind w:leftChars="100" w:left="446" w:hangingChars="100" w:hanging="213"/>
        <w:textAlignment w:val="bottom"/>
        <w:rPr>
          <w:rFonts w:asciiTheme="minorEastAsia" w:eastAsiaTheme="minorEastAsia" w:hAnsiTheme="minorEastAsia" w:cs="Times New Roman"/>
          <w:color w:val="000000" w:themeColor="text1"/>
          <w:sz w:val="22"/>
        </w:rPr>
      </w:pPr>
      <w:r w:rsidRPr="00581CDB">
        <w:rPr>
          <w:rFonts w:asciiTheme="minorEastAsia" w:eastAsiaTheme="minorEastAsia" w:hAnsiTheme="minorEastAsia" w:cs="Times New Roman" w:hint="eastAsia"/>
          <w:color w:val="000000" w:themeColor="text1"/>
          <w:sz w:val="22"/>
        </w:rPr>
        <w:t>①　社会福祉充実残額算定シートにおける</w:t>
      </w:r>
      <w:r w:rsidR="006622F7" w:rsidRPr="00581CDB">
        <w:rPr>
          <w:rFonts w:asciiTheme="minorEastAsia" w:eastAsiaTheme="minorEastAsia" w:hAnsiTheme="minorEastAsia" w:cs="Times New Roman" w:hint="eastAsia"/>
          <w:color w:val="000000" w:themeColor="text1"/>
          <w:sz w:val="22"/>
        </w:rPr>
        <w:t>社会福祉法に基づく事業に活用している不動産等に係る</w:t>
      </w:r>
      <w:r w:rsidRPr="00581CDB">
        <w:rPr>
          <w:rFonts w:asciiTheme="minorEastAsia" w:eastAsiaTheme="minorEastAsia" w:hAnsiTheme="minorEastAsia" w:cs="Times New Roman" w:hint="eastAsia"/>
          <w:color w:val="000000" w:themeColor="text1"/>
          <w:sz w:val="22"/>
        </w:rPr>
        <w:t>控除</w:t>
      </w:r>
      <w:r w:rsidR="006622F7" w:rsidRPr="00581CDB">
        <w:rPr>
          <w:rFonts w:asciiTheme="minorEastAsia" w:eastAsiaTheme="minorEastAsia" w:hAnsiTheme="minorEastAsia" w:cs="Times New Roman" w:hint="eastAsia"/>
          <w:color w:val="000000" w:themeColor="text1"/>
          <w:sz w:val="22"/>
        </w:rPr>
        <w:t>の有無の</w:t>
      </w:r>
      <w:r w:rsidRPr="00581CDB">
        <w:rPr>
          <w:rFonts w:asciiTheme="minorEastAsia" w:eastAsiaTheme="minorEastAsia" w:hAnsiTheme="minorEastAsia" w:cs="Times New Roman" w:hint="eastAsia"/>
          <w:color w:val="000000" w:themeColor="text1"/>
          <w:sz w:val="22"/>
        </w:rPr>
        <w:t>判定と事務処理基準を照合する。</w:t>
      </w:r>
    </w:p>
    <w:p w:rsidR="006D5E07" w:rsidRPr="00581CDB" w:rsidRDefault="00A5672D" w:rsidP="00581CDB">
      <w:pPr>
        <w:ind w:leftChars="100" w:left="446" w:hangingChars="100" w:hanging="213"/>
        <w:textAlignment w:val="bottom"/>
        <w:rPr>
          <w:rFonts w:asciiTheme="minorEastAsia" w:eastAsiaTheme="minorEastAsia" w:hAnsiTheme="minorEastAsia" w:cs="Times New Roman"/>
          <w:color w:val="000000" w:themeColor="text1"/>
          <w:sz w:val="22"/>
        </w:rPr>
      </w:pPr>
      <w:r w:rsidRPr="00581CDB">
        <w:rPr>
          <w:rFonts w:asciiTheme="minorEastAsia" w:eastAsiaTheme="minorEastAsia" w:hAnsiTheme="minorEastAsia" w:cs="Times New Roman" w:hint="eastAsia"/>
          <w:color w:val="000000" w:themeColor="text1"/>
          <w:sz w:val="22"/>
        </w:rPr>
        <w:t>②</w:t>
      </w:r>
      <w:r w:rsidR="009869A2" w:rsidRPr="00581CDB">
        <w:rPr>
          <w:rFonts w:asciiTheme="minorEastAsia" w:eastAsiaTheme="minorEastAsia" w:hAnsiTheme="minorEastAsia" w:cs="Times New Roman" w:hint="eastAsia"/>
          <w:color w:val="000000" w:themeColor="text1"/>
          <w:sz w:val="22"/>
        </w:rPr>
        <w:t xml:space="preserve">　</w:t>
      </w:r>
      <w:r w:rsidR="006D5E07" w:rsidRPr="00581CDB">
        <w:rPr>
          <w:rFonts w:asciiTheme="minorEastAsia" w:eastAsiaTheme="minorEastAsia" w:hAnsiTheme="minorEastAsia" w:cs="Times New Roman" w:hint="eastAsia"/>
          <w:color w:val="000000" w:themeColor="text1"/>
          <w:sz w:val="22"/>
        </w:rPr>
        <w:t>社会福祉充実残額算定シートにおける</w:t>
      </w:r>
      <w:r w:rsidR="006622F7" w:rsidRPr="00581CDB">
        <w:rPr>
          <w:rFonts w:asciiTheme="minorEastAsia" w:eastAsiaTheme="minorEastAsia" w:hAnsiTheme="minorEastAsia" w:cs="Times New Roman" w:hint="eastAsia"/>
          <w:color w:val="000000" w:themeColor="text1"/>
          <w:sz w:val="22"/>
        </w:rPr>
        <w:t>社会福祉法に基づく事業に活用している不動産等について事務処理基準に従って再計算を行う</w:t>
      </w:r>
      <w:r w:rsidR="006D5E07" w:rsidRPr="00581CDB">
        <w:rPr>
          <w:rFonts w:asciiTheme="minorEastAsia" w:eastAsiaTheme="minorEastAsia" w:hAnsiTheme="minorEastAsia" w:cs="Times New Roman" w:hint="eastAsia"/>
          <w:color w:val="000000" w:themeColor="text1"/>
          <w:sz w:val="22"/>
        </w:rPr>
        <w:t>。</w:t>
      </w:r>
    </w:p>
    <w:p w:rsidR="002222DD" w:rsidRPr="00581CDB" w:rsidRDefault="009869A2" w:rsidP="00581CDB">
      <w:pPr>
        <w:ind w:leftChars="100" w:left="446" w:hangingChars="100" w:hanging="213"/>
        <w:textAlignment w:val="bottom"/>
        <w:rPr>
          <w:rFonts w:asciiTheme="minorEastAsia" w:eastAsiaTheme="minorEastAsia" w:hAnsiTheme="minorEastAsia" w:cs="Times New Roman"/>
          <w:color w:val="000000" w:themeColor="text1"/>
          <w:sz w:val="22"/>
        </w:rPr>
      </w:pPr>
      <w:r w:rsidRPr="00581CDB">
        <w:rPr>
          <w:rFonts w:asciiTheme="minorEastAsia" w:eastAsiaTheme="minorEastAsia" w:hAnsiTheme="minorEastAsia" w:cs="Times New Roman" w:hint="eastAsia"/>
          <w:color w:val="000000" w:themeColor="text1"/>
          <w:sz w:val="22"/>
        </w:rPr>
        <w:t xml:space="preserve">③　</w:t>
      </w:r>
      <w:r w:rsidR="006D5E07" w:rsidRPr="00581CDB">
        <w:rPr>
          <w:rFonts w:asciiTheme="minorEastAsia" w:eastAsiaTheme="minorEastAsia" w:hAnsiTheme="minorEastAsia" w:cs="Times New Roman" w:hint="eastAsia"/>
          <w:color w:val="000000" w:themeColor="text1"/>
          <w:sz w:val="22"/>
        </w:rPr>
        <w:t>社会福祉充実残額算定シー</w:t>
      </w:r>
      <w:r w:rsidR="00FA1D54" w:rsidRPr="00581CDB">
        <w:rPr>
          <w:rFonts w:asciiTheme="minorEastAsia" w:eastAsiaTheme="minorEastAsia" w:hAnsiTheme="minorEastAsia" w:cs="Times New Roman" w:hint="eastAsia"/>
          <w:color w:val="000000" w:themeColor="text1"/>
          <w:sz w:val="22"/>
        </w:rPr>
        <w:t>トにおける再取得</w:t>
      </w:r>
      <w:r w:rsidR="007A12C3" w:rsidRPr="00581CDB">
        <w:rPr>
          <w:rFonts w:asciiTheme="minorEastAsia" w:eastAsiaTheme="minorEastAsia" w:hAnsiTheme="minorEastAsia" w:cs="Times New Roman" w:hint="eastAsia"/>
          <w:color w:val="000000" w:themeColor="text1"/>
          <w:sz w:val="22"/>
        </w:rPr>
        <w:t>に必要な財産について事務処理基準に</w:t>
      </w:r>
      <w:r w:rsidR="006D5E07" w:rsidRPr="00581CDB">
        <w:rPr>
          <w:rFonts w:asciiTheme="minorEastAsia" w:eastAsiaTheme="minorEastAsia" w:hAnsiTheme="minorEastAsia" w:cs="Times New Roman" w:hint="eastAsia"/>
          <w:color w:val="000000" w:themeColor="text1"/>
          <w:sz w:val="22"/>
        </w:rPr>
        <w:t>従って再計算を行う。</w:t>
      </w:r>
    </w:p>
    <w:p w:rsidR="006D5E07" w:rsidRPr="00581CDB" w:rsidRDefault="009869A2" w:rsidP="00581CDB">
      <w:pPr>
        <w:ind w:leftChars="100" w:left="446" w:hangingChars="100" w:hanging="213"/>
        <w:textAlignment w:val="bottom"/>
        <w:rPr>
          <w:rFonts w:asciiTheme="minorEastAsia" w:eastAsiaTheme="minorEastAsia" w:hAnsiTheme="minorEastAsia" w:cs="Times New Roman"/>
          <w:b/>
          <w:color w:val="000000" w:themeColor="text1"/>
          <w:sz w:val="22"/>
          <w:u w:val="single"/>
        </w:rPr>
      </w:pPr>
      <w:r w:rsidRPr="00581CDB">
        <w:rPr>
          <w:rFonts w:asciiTheme="minorEastAsia" w:eastAsiaTheme="minorEastAsia" w:hAnsiTheme="minorEastAsia" w:cs="Times New Roman" w:hint="eastAsia"/>
          <w:color w:val="000000" w:themeColor="text1"/>
          <w:sz w:val="22"/>
        </w:rPr>
        <w:t xml:space="preserve">④　</w:t>
      </w:r>
      <w:r w:rsidR="006D5E07" w:rsidRPr="00581CDB">
        <w:rPr>
          <w:rFonts w:asciiTheme="minorEastAsia" w:eastAsiaTheme="minorEastAsia" w:hAnsiTheme="minorEastAsia" w:cs="Times New Roman" w:hint="eastAsia"/>
          <w:color w:val="000000" w:themeColor="text1"/>
          <w:sz w:val="22"/>
        </w:rPr>
        <w:t>社会福祉充</w:t>
      </w:r>
      <w:r w:rsidR="007A12C3" w:rsidRPr="00581CDB">
        <w:rPr>
          <w:rFonts w:asciiTheme="minorEastAsia" w:eastAsiaTheme="minorEastAsia" w:hAnsiTheme="minorEastAsia" w:cs="Times New Roman" w:hint="eastAsia"/>
          <w:color w:val="000000" w:themeColor="text1"/>
          <w:sz w:val="22"/>
        </w:rPr>
        <w:t>実残額算定シートにおける必要な運転資金について事務処理基準に</w:t>
      </w:r>
      <w:r w:rsidR="006D5E07" w:rsidRPr="00581CDB">
        <w:rPr>
          <w:rFonts w:asciiTheme="minorEastAsia" w:eastAsiaTheme="minorEastAsia" w:hAnsiTheme="minorEastAsia" w:cs="Times New Roman" w:hint="eastAsia"/>
          <w:color w:val="000000" w:themeColor="text1"/>
          <w:sz w:val="22"/>
        </w:rPr>
        <w:t>従って再計算を行う。</w:t>
      </w:r>
    </w:p>
    <w:p w:rsidR="006D5E07" w:rsidRPr="00581CDB" w:rsidRDefault="009869A2" w:rsidP="00581CDB">
      <w:pPr>
        <w:ind w:leftChars="100" w:left="446" w:hangingChars="100" w:hanging="213"/>
        <w:textAlignment w:val="bottom"/>
        <w:rPr>
          <w:rFonts w:asciiTheme="minorEastAsia" w:eastAsiaTheme="minorEastAsia" w:hAnsiTheme="minorEastAsia" w:cs="Times New Roman"/>
          <w:b/>
          <w:color w:val="000000" w:themeColor="text1"/>
          <w:sz w:val="22"/>
          <w:u w:val="single"/>
        </w:rPr>
      </w:pPr>
      <w:r w:rsidRPr="00581CDB">
        <w:rPr>
          <w:rFonts w:asciiTheme="minorEastAsia" w:eastAsiaTheme="minorEastAsia" w:hAnsiTheme="minorEastAsia" w:cs="Times New Roman" w:hint="eastAsia"/>
          <w:color w:val="000000" w:themeColor="text1"/>
          <w:sz w:val="22"/>
        </w:rPr>
        <w:lastRenderedPageBreak/>
        <w:t xml:space="preserve">⑤　</w:t>
      </w:r>
      <w:r w:rsidR="006D5E07" w:rsidRPr="00581CDB">
        <w:rPr>
          <w:rFonts w:asciiTheme="minorEastAsia" w:eastAsiaTheme="minorEastAsia" w:hAnsiTheme="minorEastAsia" w:cs="Times New Roman" w:hint="eastAsia"/>
          <w:color w:val="000000" w:themeColor="text1"/>
          <w:sz w:val="22"/>
        </w:rPr>
        <w:t>社会福祉充実残額算定シートにおける社会福</w:t>
      </w:r>
      <w:r w:rsidR="00BD36F2" w:rsidRPr="00581CDB">
        <w:rPr>
          <w:rFonts w:asciiTheme="minorEastAsia" w:eastAsiaTheme="minorEastAsia" w:hAnsiTheme="minorEastAsia" w:cs="Times New Roman" w:hint="eastAsia"/>
          <w:color w:val="000000" w:themeColor="text1"/>
          <w:sz w:val="22"/>
        </w:rPr>
        <w:t>祉充実残額について、再計算を行った上で、社会福祉充実計画における社会福祉充実残額と</w:t>
      </w:r>
      <w:r w:rsidR="006D5E07" w:rsidRPr="00581CDB">
        <w:rPr>
          <w:rFonts w:asciiTheme="minorEastAsia" w:eastAsiaTheme="minorEastAsia" w:hAnsiTheme="minorEastAsia" w:cs="Times New Roman" w:hint="eastAsia"/>
          <w:color w:val="000000" w:themeColor="text1"/>
          <w:sz w:val="22"/>
        </w:rPr>
        <w:t>突合する。</w:t>
      </w:r>
    </w:p>
    <w:p w:rsidR="006D5E07" w:rsidRPr="00581CDB" w:rsidRDefault="009869A2" w:rsidP="00581CDB">
      <w:pPr>
        <w:ind w:leftChars="100" w:left="446" w:hangingChars="100" w:hanging="213"/>
        <w:textAlignment w:val="bottom"/>
        <w:rPr>
          <w:rFonts w:asciiTheme="minorEastAsia" w:eastAsiaTheme="minorEastAsia" w:hAnsiTheme="minorEastAsia" w:cs="Times New Roman"/>
          <w:b/>
          <w:color w:val="000000" w:themeColor="text1"/>
          <w:sz w:val="22"/>
          <w:u w:val="single"/>
        </w:rPr>
      </w:pPr>
      <w:r w:rsidRPr="00581CDB">
        <w:rPr>
          <w:rFonts w:asciiTheme="minorEastAsia" w:eastAsiaTheme="minorEastAsia" w:hAnsiTheme="minorEastAsia" w:cs="Times New Roman" w:hint="eastAsia"/>
          <w:color w:val="000000" w:themeColor="text1"/>
          <w:sz w:val="22"/>
        </w:rPr>
        <w:t xml:space="preserve">⑥　</w:t>
      </w:r>
      <w:r w:rsidR="00047D7A" w:rsidRPr="00581CDB">
        <w:rPr>
          <w:rFonts w:asciiTheme="minorEastAsia" w:eastAsiaTheme="minorEastAsia" w:hAnsiTheme="minorEastAsia" w:cs="Times New Roman" w:hint="eastAsia"/>
          <w:color w:val="000000" w:themeColor="text1"/>
          <w:sz w:val="22"/>
        </w:rPr>
        <w:t>社会福祉充実計画における１、２、４及び５に記載される事業費</w:t>
      </w:r>
      <w:r w:rsidR="006D5E07" w:rsidRPr="00581CDB">
        <w:rPr>
          <w:rFonts w:asciiTheme="minorEastAsia" w:eastAsiaTheme="minorEastAsia" w:hAnsiTheme="minorEastAsia" w:cs="Times New Roman" w:hint="eastAsia"/>
          <w:color w:val="000000" w:themeColor="text1"/>
          <w:sz w:val="22"/>
        </w:rPr>
        <w:t>について再計算を行う。</w:t>
      </w:r>
    </w:p>
    <w:p w:rsidR="005340AA" w:rsidRPr="00581CDB" w:rsidRDefault="005340AA" w:rsidP="009869A2">
      <w:pPr>
        <w:textAlignment w:val="bottom"/>
        <w:rPr>
          <w:rFonts w:asciiTheme="minorEastAsia" w:eastAsiaTheme="minorEastAsia" w:hAnsiTheme="minorEastAsia" w:cs="Times New Roman"/>
          <w:b/>
          <w:color w:val="000000" w:themeColor="text1"/>
          <w:sz w:val="22"/>
          <w:u w:val="single"/>
        </w:rPr>
      </w:pPr>
    </w:p>
    <w:p w:rsidR="006D5E07" w:rsidRPr="00581CDB" w:rsidRDefault="009869A2" w:rsidP="006D5E07">
      <w:pPr>
        <w:rPr>
          <w:rFonts w:asciiTheme="minorEastAsia" w:eastAsiaTheme="minorEastAsia" w:hAnsiTheme="minorEastAsia" w:cs="Times New Roman"/>
          <w:b/>
          <w:color w:val="000000" w:themeColor="text1"/>
          <w:sz w:val="22"/>
        </w:rPr>
      </w:pPr>
      <w:r w:rsidRPr="00581CDB">
        <w:rPr>
          <w:rFonts w:asciiTheme="minorEastAsia" w:eastAsiaTheme="minorEastAsia" w:hAnsiTheme="minorEastAsia" w:cs="Times New Roman" w:hint="eastAsia"/>
          <w:b/>
          <w:color w:val="000000" w:themeColor="text1"/>
          <w:sz w:val="22"/>
        </w:rPr>
        <w:t>３．</w:t>
      </w:r>
      <w:r w:rsidR="006D5E07" w:rsidRPr="00581CDB">
        <w:rPr>
          <w:rFonts w:asciiTheme="minorEastAsia" w:eastAsiaTheme="minorEastAsia" w:hAnsiTheme="minorEastAsia" w:cs="Times New Roman" w:hint="eastAsia"/>
          <w:b/>
          <w:color w:val="000000" w:themeColor="text1"/>
          <w:sz w:val="22"/>
        </w:rPr>
        <w:t>手続の実施結果</w:t>
      </w:r>
    </w:p>
    <w:p w:rsidR="006622F7" w:rsidRPr="00581CDB" w:rsidRDefault="006622F7" w:rsidP="00581CDB">
      <w:pPr>
        <w:ind w:leftChars="100" w:left="446" w:hangingChars="100" w:hanging="213"/>
        <w:rPr>
          <w:rFonts w:asciiTheme="minorEastAsia" w:eastAsiaTheme="minorEastAsia" w:hAnsiTheme="minorEastAsia" w:cs="Times New Roman"/>
          <w:b/>
          <w:color w:val="000000" w:themeColor="text1"/>
          <w:sz w:val="22"/>
          <w:u w:val="single"/>
        </w:rPr>
      </w:pPr>
      <w:r w:rsidRPr="00581CDB">
        <w:rPr>
          <w:rFonts w:asciiTheme="minorEastAsia" w:eastAsiaTheme="minorEastAsia" w:hAnsiTheme="minorEastAsia" w:cs="Times New Roman" w:hint="eastAsia"/>
          <w:color w:val="000000" w:themeColor="text1"/>
          <w:sz w:val="22"/>
        </w:rPr>
        <w:t>①　２の①について、社会福祉法に基づく事業に活用している不動産等に係る控除対象財産判定と事務処理基準は一致した。</w:t>
      </w:r>
    </w:p>
    <w:p w:rsidR="006D5E07" w:rsidRPr="00581CDB" w:rsidRDefault="006622F7" w:rsidP="00581CDB">
      <w:pPr>
        <w:ind w:leftChars="100" w:left="446" w:hangingChars="100" w:hanging="213"/>
        <w:rPr>
          <w:rFonts w:asciiTheme="minorEastAsia" w:eastAsiaTheme="minorEastAsia" w:hAnsiTheme="minorEastAsia" w:cs="Times New Roman"/>
          <w:b/>
          <w:color w:val="000000" w:themeColor="text1"/>
          <w:sz w:val="22"/>
          <w:u w:val="single"/>
        </w:rPr>
      </w:pPr>
      <w:r w:rsidRPr="00581CDB">
        <w:rPr>
          <w:rFonts w:asciiTheme="minorEastAsia" w:eastAsiaTheme="minorEastAsia" w:hAnsiTheme="minorEastAsia" w:cs="Times New Roman" w:hint="eastAsia"/>
          <w:color w:val="000000" w:themeColor="text1"/>
          <w:sz w:val="22"/>
        </w:rPr>
        <w:t>②　２の②</w:t>
      </w:r>
      <w:r w:rsidR="006D5E07" w:rsidRPr="00581CDB">
        <w:rPr>
          <w:rFonts w:asciiTheme="minorEastAsia" w:eastAsiaTheme="minorEastAsia" w:hAnsiTheme="minorEastAsia" w:cs="Times New Roman" w:hint="eastAsia"/>
          <w:color w:val="000000" w:themeColor="text1"/>
          <w:sz w:val="22"/>
        </w:rPr>
        <w:t>について、</w:t>
      </w:r>
      <w:r w:rsidRPr="00581CDB">
        <w:rPr>
          <w:rFonts w:asciiTheme="minorEastAsia" w:eastAsiaTheme="minorEastAsia" w:hAnsiTheme="minorEastAsia" w:cs="Times New Roman" w:hint="eastAsia"/>
          <w:color w:val="000000" w:themeColor="text1"/>
          <w:sz w:val="22"/>
        </w:rPr>
        <w:t>社会福祉法に基づく事業に活用している不動産等の再計算の結果と</w:t>
      </w:r>
      <w:r w:rsidR="006D5E07" w:rsidRPr="00581CDB">
        <w:rPr>
          <w:rFonts w:asciiTheme="minorEastAsia" w:eastAsiaTheme="minorEastAsia" w:hAnsiTheme="minorEastAsia" w:cs="Times New Roman" w:hint="eastAsia"/>
          <w:color w:val="000000" w:themeColor="text1"/>
          <w:sz w:val="22"/>
        </w:rPr>
        <w:t>一致した。</w:t>
      </w:r>
    </w:p>
    <w:p w:rsidR="006D5E07" w:rsidRPr="00581CDB" w:rsidRDefault="009869A2" w:rsidP="00581CDB">
      <w:pPr>
        <w:ind w:firstLineChars="100" w:firstLine="213"/>
        <w:rPr>
          <w:rFonts w:asciiTheme="minorEastAsia" w:eastAsiaTheme="minorEastAsia" w:hAnsiTheme="minorEastAsia" w:cs="Times New Roman"/>
          <w:b/>
          <w:color w:val="000000" w:themeColor="text1"/>
          <w:sz w:val="22"/>
          <w:u w:val="single"/>
        </w:rPr>
      </w:pPr>
      <w:r w:rsidRPr="00581CDB">
        <w:rPr>
          <w:rFonts w:asciiTheme="minorEastAsia" w:eastAsiaTheme="minorEastAsia" w:hAnsiTheme="minorEastAsia" w:cs="Times New Roman" w:hint="eastAsia"/>
          <w:color w:val="000000" w:themeColor="text1"/>
          <w:sz w:val="22"/>
        </w:rPr>
        <w:t>③　２の③</w:t>
      </w:r>
      <w:r w:rsidR="00FA1D54" w:rsidRPr="00581CDB">
        <w:rPr>
          <w:rFonts w:asciiTheme="minorEastAsia" w:eastAsiaTheme="minorEastAsia" w:hAnsiTheme="minorEastAsia" w:cs="Times New Roman" w:hint="eastAsia"/>
          <w:color w:val="000000" w:themeColor="text1"/>
          <w:sz w:val="22"/>
        </w:rPr>
        <w:t>について、再取得</w:t>
      </w:r>
      <w:r w:rsidR="006D5E07" w:rsidRPr="00581CDB">
        <w:rPr>
          <w:rFonts w:asciiTheme="minorEastAsia" w:eastAsiaTheme="minorEastAsia" w:hAnsiTheme="minorEastAsia" w:cs="Times New Roman" w:hint="eastAsia"/>
          <w:color w:val="000000" w:themeColor="text1"/>
          <w:sz w:val="22"/>
        </w:rPr>
        <w:t>に必要な財産の再計算の結果と一致した。</w:t>
      </w:r>
    </w:p>
    <w:p w:rsidR="006D5E07" w:rsidRPr="00581CDB" w:rsidRDefault="009869A2" w:rsidP="00581CDB">
      <w:pPr>
        <w:ind w:firstLineChars="100" w:firstLine="213"/>
        <w:rPr>
          <w:rFonts w:asciiTheme="minorEastAsia" w:eastAsiaTheme="minorEastAsia" w:hAnsiTheme="minorEastAsia" w:cs="Times New Roman"/>
          <w:b/>
          <w:color w:val="000000" w:themeColor="text1"/>
          <w:sz w:val="22"/>
          <w:u w:val="single"/>
        </w:rPr>
      </w:pPr>
      <w:r w:rsidRPr="00581CDB">
        <w:rPr>
          <w:rFonts w:asciiTheme="minorEastAsia" w:eastAsiaTheme="minorEastAsia" w:hAnsiTheme="minorEastAsia" w:cs="Times New Roman" w:hint="eastAsia"/>
          <w:color w:val="000000" w:themeColor="text1"/>
          <w:sz w:val="22"/>
        </w:rPr>
        <w:t>④　２の④</w:t>
      </w:r>
      <w:r w:rsidR="006D5E07" w:rsidRPr="00581CDB">
        <w:rPr>
          <w:rFonts w:asciiTheme="minorEastAsia" w:eastAsiaTheme="minorEastAsia" w:hAnsiTheme="minorEastAsia" w:cs="Times New Roman" w:hint="eastAsia"/>
          <w:color w:val="000000" w:themeColor="text1"/>
          <w:sz w:val="22"/>
        </w:rPr>
        <w:t>について、必要な運転資金の再計算の結果と一致した。</w:t>
      </w:r>
    </w:p>
    <w:p w:rsidR="006D5E07" w:rsidRPr="00581CDB" w:rsidRDefault="009869A2" w:rsidP="00581CDB">
      <w:pPr>
        <w:ind w:leftChars="100" w:left="446" w:hangingChars="100" w:hanging="213"/>
        <w:rPr>
          <w:rFonts w:asciiTheme="minorEastAsia" w:eastAsiaTheme="minorEastAsia" w:hAnsiTheme="minorEastAsia" w:cs="Times New Roman"/>
          <w:b/>
          <w:color w:val="000000" w:themeColor="text1"/>
          <w:sz w:val="22"/>
          <w:u w:val="single"/>
        </w:rPr>
      </w:pPr>
      <w:r w:rsidRPr="00581CDB">
        <w:rPr>
          <w:rFonts w:asciiTheme="minorEastAsia" w:eastAsiaTheme="minorEastAsia" w:hAnsiTheme="minorEastAsia" w:cs="Times New Roman" w:hint="eastAsia"/>
          <w:color w:val="000000" w:themeColor="text1"/>
          <w:sz w:val="22"/>
        </w:rPr>
        <w:t>⑤　２の⑤</w:t>
      </w:r>
      <w:r w:rsidR="006D5E07" w:rsidRPr="00581CDB">
        <w:rPr>
          <w:rFonts w:asciiTheme="minorEastAsia" w:eastAsiaTheme="minorEastAsia" w:hAnsiTheme="minorEastAsia" w:cs="Times New Roman" w:hint="eastAsia"/>
          <w:color w:val="000000" w:themeColor="text1"/>
          <w:sz w:val="22"/>
        </w:rPr>
        <w:t>について、社会福祉充実残額</w:t>
      </w:r>
      <w:r w:rsidR="006E0FE7" w:rsidRPr="00581CDB">
        <w:rPr>
          <w:rFonts w:asciiTheme="minorEastAsia" w:eastAsiaTheme="minorEastAsia" w:hAnsiTheme="minorEastAsia" w:cs="Times New Roman" w:hint="eastAsia"/>
          <w:color w:val="000000" w:themeColor="text1"/>
          <w:sz w:val="22"/>
        </w:rPr>
        <w:t>の再計算の結果と一致した。さらに、当該計算結果と</w:t>
      </w:r>
      <w:r w:rsidR="006D5E07" w:rsidRPr="00581CDB">
        <w:rPr>
          <w:rFonts w:asciiTheme="minorEastAsia" w:eastAsiaTheme="minorEastAsia" w:hAnsiTheme="minorEastAsia" w:cs="Times New Roman" w:hint="eastAsia"/>
          <w:color w:val="000000" w:themeColor="text1"/>
          <w:sz w:val="22"/>
        </w:rPr>
        <w:t>社会福祉充実計画における社会福祉充実残額は一致した。</w:t>
      </w:r>
    </w:p>
    <w:p w:rsidR="006D5E07" w:rsidRPr="00581CDB" w:rsidRDefault="00212E03" w:rsidP="00581CDB">
      <w:pPr>
        <w:ind w:leftChars="100" w:left="446" w:hangingChars="100" w:hanging="213"/>
        <w:rPr>
          <w:rFonts w:asciiTheme="minorEastAsia" w:eastAsiaTheme="minorEastAsia" w:hAnsiTheme="minorEastAsia" w:cs="Times New Roman"/>
          <w:b/>
          <w:color w:val="000000" w:themeColor="text1"/>
          <w:sz w:val="22"/>
          <w:u w:val="single"/>
        </w:rPr>
      </w:pPr>
      <w:r w:rsidRPr="00581CDB">
        <w:rPr>
          <w:rFonts w:asciiTheme="minorEastAsia" w:eastAsiaTheme="minorEastAsia" w:hAnsiTheme="minorEastAsia" w:cs="Times New Roman" w:hint="eastAsia"/>
          <w:color w:val="000000" w:themeColor="text1"/>
          <w:sz w:val="22"/>
        </w:rPr>
        <w:t>⑥　２</w:t>
      </w:r>
      <w:r w:rsidR="009869A2" w:rsidRPr="00581CDB">
        <w:rPr>
          <w:rFonts w:asciiTheme="minorEastAsia" w:eastAsiaTheme="minorEastAsia" w:hAnsiTheme="minorEastAsia" w:cs="Times New Roman" w:hint="eastAsia"/>
          <w:color w:val="000000" w:themeColor="text1"/>
          <w:sz w:val="22"/>
        </w:rPr>
        <w:t>の⑥</w:t>
      </w:r>
      <w:r w:rsidR="008C51CB" w:rsidRPr="00581CDB">
        <w:rPr>
          <w:rFonts w:asciiTheme="minorEastAsia" w:eastAsiaTheme="minorEastAsia" w:hAnsiTheme="minorEastAsia" w:cs="Times New Roman" w:hint="eastAsia"/>
          <w:color w:val="000000" w:themeColor="text1"/>
          <w:sz w:val="22"/>
        </w:rPr>
        <w:t>について、</w:t>
      </w:r>
      <w:r w:rsidR="00047D7A" w:rsidRPr="00581CDB">
        <w:rPr>
          <w:rFonts w:asciiTheme="minorEastAsia" w:eastAsiaTheme="minorEastAsia" w:hAnsiTheme="minorEastAsia" w:cs="Times New Roman" w:hint="eastAsia"/>
          <w:color w:val="000000" w:themeColor="text1"/>
          <w:sz w:val="22"/>
        </w:rPr>
        <w:t>社会福祉充実計画における１、２、４及び５に記載される事業費について</w:t>
      </w:r>
      <w:r w:rsidR="006D5E07" w:rsidRPr="00581CDB">
        <w:rPr>
          <w:rFonts w:asciiTheme="minorEastAsia" w:eastAsiaTheme="minorEastAsia" w:hAnsiTheme="minorEastAsia" w:cs="Times New Roman" w:hint="eastAsia"/>
          <w:color w:val="000000" w:themeColor="text1"/>
          <w:sz w:val="22"/>
        </w:rPr>
        <w:t>再計算の結果と一致した。</w:t>
      </w:r>
    </w:p>
    <w:p w:rsidR="005340AA" w:rsidRPr="00581CDB" w:rsidRDefault="005340AA" w:rsidP="006D5E07">
      <w:pPr>
        <w:rPr>
          <w:rFonts w:asciiTheme="minorEastAsia" w:eastAsiaTheme="minorEastAsia" w:hAnsiTheme="minorEastAsia" w:cs="Times New Roman"/>
          <w:color w:val="000000" w:themeColor="text1"/>
          <w:sz w:val="22"/>
        </w:rPr>
      </w:pPr>
    </w:p>
    <w:p w:rsidR="006D5E07" w:rsidRPr="00581CDB" w:rsidRDefault="009869A2" w:rsidP="006D5E07">
      <w:pPr>
        <w:rPr>
          <w:rFonts w:asciiTheme="minorEastAsia" w:eastAsiaTheme="minorEastAsia" w:hAnsiTheme="minorEastAsia" w:cs="Times New Roman"/>
          <w:b/>
          <w:color w:val="000000" w:themeColor="text1"/>
          <w:sz w:val="22"/>
        </w:rPr>
      </w:pPr>
      <w:r w:rsidRPr="00581CDB">
        <w:rPr>
          <w:rFonts w:asciiTheme="minorEastAsia" w:eastAsiaTheme="minorEastAsia" w:hAnsiTheme="minorEastAsia" w:cs="Times New Roman" w:hint="eastAsia"/>
          <w:b/>
          <w:color w:val="000000" w:themeColor="text1"/>
          <w:sz w:val="22"/>
        </w:rPr>
        <w:t>４．</w:t>
      </w:r>
      <w:r w:rsidR="006D5E07" w:rsidRPr="00581CDB">
        <w:rPr>
          <w:rFonts w:asciiTheme="minorEastAsia" w:eastAsiaTheme="minorEastAsia" w:hAnsiTheme="minorEastAsia" w:cs="Times New Roman" w:hint="eastAsia"/>
          <w:b/>
          <w:color w:val="000000" w:themeColor="text1"/>
          <w:sz w:val="22"/>
        </w:rPr>
        <w:t>業務の特質</w:t>
      </w:r>
    </w:p>
    <w:p w:rsidR="006D5E07" w:rsidRPr="00581CDB" w:rsidRDefault="006D5E07" w:rsidP="00581CDB">
      <w:pPr>
        <w:ind w:leftChars="100" w:left="233" w:firstLineChars="100" w:firstLine="213"/>
        <w:textAlignment w:val="bottom"/>
        <w:rPr>
          <w:rFonts w:asciiTheme="minorEastAsia" w:eastAsiaTheme="minorEastAsia" w:hAnsiTheme="minorEastAsia" w:cs="Times New Roman"/>
          <w:color w:val="000000" w:themeColor="text1"/>
          <w:sz w:val="22"/>
        </w:rPr>
      </w:pPr>
      <w:r w:rsidRPr="00581CDB">
        <w:rPr>
          <w:rFonts w:asciiTheme="minorEastAsia" w:eastAsiaTheme="minorEastAsia" w:hAnsiTheme="minorEastAsia" w:cs="Times New Roman" w:hint="eastAsia"/>
          <w:color w:val="000000" w:themeColor="text1"/>
          <w:sz w:val="22"/>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5340AA" w:rsidRPr="00581CDB" w:rsidRDefault="005340AA" w:rsidP="006D5E07">
      <w:pPr>
        <w:textAlignment w:val="bottom"/>
        <w:rPr>
          <w:rFonts w:asciiTheme="minorEastAsia" w:eastAsiaTheme="minorEastAsia" w:hAnsiTheme="minorEastAsia" w:cs="Times New Roman"/>
          <w:color w:val="000000" w:themeColor="text1"/>
          <w:sz w:val="22"/>
        </w:rPr>
      </w:pPr>
    </w:p>
    <w:p w:rsidR="006D5E07" w:rsidRPr="00581CDB" w:rsidRDefault="009869A2" w:rsidP="006D5E07">
      <w:pPr>
        <w:textAlignment w:val="bottom"/>
        <w:rPr>
          <w:rFonts w:asciiTheme="minorEastAsia" w:eastAsiaTheme="minorEastAsia" w:hAnsiTheme="minorEastAsia" w:cs="Times New Roman"/>
          <w:color w:val="000000" w:themeColor="text1"/>
          <w:sz w:val="22"/>
        </w:rPr>
      </w:pPr>
      <w:r w:rsidRPr="00581CDB">
        <w:rPr>
          <w:rFonts w:asciiTheme="minorEastAsia" w:eastAsiaTheme="minorEastAsia" w:hAnsiTheme="minorEastAsia" w:cs="Times New Roman" w:hint="eastAsia"/>
          <w:b/>
          <w:color w:val="000000" w:themeColor="text1"/>
          <w:sz w:val="22"/>
        </w:rPr>
        <w:t>５．</w:t>
      </w:r>
      <w:r w:rsidR="006D5E07" w:rsidRPr="00581CDB">
        <w:rPr>
          <w:rFonts w:asciiTheme="minorEastAsia" w:eastAsiaTheme="minorEastAsia" w:hAnsiTheme="minorEastAsia" w:cs="Times New Roman" w:hint="eastAsia"/>
          <w:b/>
          <w:color w:val="000000" w:themeColor="text1"/>
          <w:sz w:val="22"/>
        </w:rPr>
        <w:t>配付及び利用制限</w:t>
      </w:r>
    </w:p>
    <w:p w:rsidR="003C23E1" w:rsidRPr="00581CDB" w:rsidRDefault="006D5E07" w:rsidP="00581CDB">
      <w:pPr>
        <w:ind w:leftChars="100" w:left="233" w:firstLineChars="100" w:firstLine="213"/>
        <w:textAlignment w:val="bottom"/>
        <w:rPr>
          <w:rFonts w:asciiTheme="minorEastAsia" w:eastAsiaTheme="minorEastAsia" w:hAnsiTheme="minorEastAsia" w:cs="Times New Roman"/>
          <w:color w:val="000000" w:themeColor="text1"/>
          <w:sz w:val="22"/>
        </w:rPr>
      </w:pPr>
      <w:r w:rsidRPr="00581CDB">
        <w:rPr>
          <w:rFonts w:asciiTheme="minorEastAsia" w:eastAsiaTheme="minorEastAsia" w:hAnsiTheme="minorEastAsia" w:cs="Times New Roman" w:hint="eastAsia"/>
          <w:color w:val="000000" w:themeColor="text1"/>
          <w:sz w:val="22"/>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6E0FE7" w:rsidRPr="00581CDB" w:rsidRDefault="006E0FE7" w:rsidP="00581CDB">
      <w:pPr>
        <w:ind w:leftChars="100" w:left="233" w:firstLineChars="100" w:firstLine="213"/>
        <w:textAlignment w:val="bottom"/>
        <w:rPr>
          <w:rFonts w:asciiTheme="minorEastAsia" w:eastAsiaTheme="minorEastAsia" w:hAnsiTheme="minorEastAsia" w:cs="Times New Roman"/>
          <w:color w:val="000000" w:themeColor="text1"/>
          <w:sz w:val="22"/>
        </w:rPr>
      </w:pPr>
    </w:p>
    <w:p w:rsidR="006D5E07" w:rsidRPr="00581CDB" w:rsidRDefault="003C23E1" w:rsidP="00581CDB">
      <w:pPr>
        <w:ind w:left="425" w:hangingChars="200" w:hanging="425"/>
        <w:textAlignment w:val="bottom"/>
        <w:rPr>
          <w:rFonts w:asciiTheme="minorEastAsia" w:eastAsiaTheme="minorEastAsia" w:hAnsiTheme="minorEastAsia" w:cs="Times New Roman"/>
          <w:color w:val="000000" w:themeColor="text1"/>
          <w:sz w:val="22"/>
        </w:rPr>
      </w:pPr>
      <w:r w:rsidRPr="00581CDB">
        <w:rPr>
          <w:rFonts w:asciiTheme="minorEastAsia" w:eastAsiaTheme="minorEastAsia" w:hAnsiTheme="minorEastAsia" w:cs="Times New Roman" w:hint="eastAsia"/>
          <w:color w:val="000000" w:themeColor="text1"/>
          <w:sz w:val="22"/>
        </w:rPr>
        <w:t>（注）公認会計士又は監査法人が業務を実施する場合には、日本公認会計士協会監査</w:t>
      </w:r>
      <w:r w:rsidR="00010841" w:rsidRPr="00581CDB">
        <w:rPr>
          <w:rFonts w:asciiTheme="minorEastAsia" w:eastAsiaTheme="minorEastAsia" w:hAnsiTheme="minorEastAsia" w:cs="Times New Roman" w:hint="eastAsia"/>
          <w:color w:val="000000" w:themeColor="text1"/>
          <w:sz w:val="22"/>
        </w:rPr>
        <w:t>・保証実務委員会専門業務実務指針４４００「合意された手続業務に関する実務指針」</w:t>
      </w:r>
      <w:r w:rsidR="005340AA" w:rsidRPr="00581CDB">
        <w:rPr>
          <w:rFonts w:asciiTheme="minorEastAsia" w:eastAsiaTheme="minorEastAsia" w:hAnsiTheme="minorEastAsia" w:cs="Times New Roman" w:hint="eastAsia"/>
          <w:color w:val="000000" w:themeColor="text1"/>
          <w:sz w:val="22"/>
        </w:rPr>
        <w:t>を参考として、表題を「合意された手続実施結果報告書」とするほか、本様式例の実施者の</w:t>
      </w:r>
      <w:r w:rsidR="00D00A77" w:rsidRPr="00581CDB">
        <w:rPr>
          <w:rFonts w:asciiTheme="minorEastAsia" w:eastAsiaTheme="minorEastAsia" w:hAnsiTheme="minorEastAsia" w:cs="Times New Roman" w:hint="eastAsia"/>
          <w:color w:val="000000" w:themeColor="text1"/>
          <w:sz w:val="22"/>
        </w:rPr>
        <w:t>肩書、表現・見出し等について、同実務指針</w:t>
      </w:r>
      <w:r w:rsidR="005340AA" w:rsidRPr="00581CDB">
        <w:rPr>
          <w:rFonts w:asciiTheme="minorEastAsia" w:eastAsiaTheme="minorEastAsia" w:hAnsiTheme="minorEastAsia" w:cs="Times New Roman" w:hint="eastAsia"/>
          <w:color w:val="000000" w:themeColor="text1"/>
          <w:sz w:val="22"/>
        </w:rPr>
        <w:t>の文例を参照して、適宜改変することができる。</w:t>
      </w:r>
    </w:p>
    <w:p w:rsidR="005340AA" w:rsidRPr="00581CDB" w:rsidRDefault="005340AA" w:rsidP="006D5E07">
      <w:pPr>
        <w:textAlignment w:val="bottom"/>
        <w:rPr>
          <w:rFonts w:asciiTheme="minorEastAsia" w:eastAsiaTheme="minorEastAsia" w:hAnsiTheme="minorEastAsia" w:cs="Times New Roman"/>
          <w:color w:val="000000" w:themeColor="text1"/>
          <w:sz w:val="22"/>
        </w:rPr>
      </w:pPr>
    </w:p>
    <w:p w:rsidR="00FC39FA" w:rsidRPr="00581CDB" w:rsidRDefault="006D5E07" w:rsidP="00581CDB">
      <w:pPr>
        <w:widowControl/>
        <w:jc w:val="right"/>
        <w:rPr>
          <w:color w:val="000000" w:themeColor="text1"/>
          <w:sz w:val="22"/>
        </w:rPr>
      </w:pPr>
      <w:r w:rsidRPr="00581CDB">
        <w:rPr>
          <w:rFonts w:asciiTheme="minorEastAsia" w:eastAsiaTheme="minorEastAsia" w:hAnsiTheme="minorEastAsia" w:cs="Times New Roman" w:hint="eastAsia"/>
          <w:color w:val="000000" w:themeColor="text1"/>
          <w:sz w:val="22"/>
        </w:rPr>
        <w:t xml:space="preserve">　　以　上</w:t>
      </w:r>
    </w:p>
    <w:sectPr w:rsidR="00FC39FA" w:rsidRPr="00581CDB" w:rsidSect="00581CDB">
      <w:footerReference w:type="default" r:id="rId8"/>
      <w:pgSz w:w="11906" w:h="16838" w:code="9"/>
      <w:pgMar w:top="1418" w:right="1531" w:bottom="1418" w:left="1531" w:header="851" w:footer="284" w:gutter="0"/>
      <w:cols w:space="425"/>
      <w:docGrid w:type="linesAndChars" w:linePitch="388" w:charSpace="-1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37C" w:rsidRDefault="0077737C" w:rsidP="00B11BB1">
      <w:r>
        <w:separator/>
      </w:r>
    </w:p>
  </w:endnote>
  <w:endnote w:type="continuationSeparator" w:id="0">
    <w:p w:rsidR="0077737C" w:rsidRDefault="0077737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943399"/>
      <w:docPartObj>
        <w:docPartGallery w:val="Page Numbers (Bottom of Page)"/>
        <w:docPartUnique/>
      </w:docPartObj>
    </w:sdtPr>
    <w:sdtEndPr/>
    <w:sdtContent>
      <w:p w:rsidR="00C77E51" w:rsidRDefault="00C77E51">
        <w:pPr>
          <w:pStyle w:val="a5"/>
          <w:jc w:val="center"/>
        </w:pPr>
        <w:r>
          <w:fldChar w:fldCharType="begin"/>
        </w:r>
        <w:r>
          <w:instrText>PAGE   \* MERGEFORMAT</w:instrText>
        </w:r>
        <w:r>
          <w:fldChar w:fldCharType="separate"/>
        </w:r>
        <w:r w:rsidR="00A93C7B" w:rsidRPr="00A93C7B">
          <w:rPr>
            <w:noProof/>
            <w:lang w:val="ja-JP"/>
          </w:rPr>
          <w:t>1</w:t>
        </w:r>
        <w:r>
          <w:fldChar w:fldCharType="end"/>
        </w:r>
      </w:p>
    </w:sdtContent>
  </w:sdt>
  <w:p w:rsidR="00C77E51" w:rsidRDefault="00C77E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37C" w:rsidRDefault="0077737C" w:rsidP="00B11BB1">
      <w:r>
        <w:separator/>
      </w:r>
    </w:p>
  </w:footnote>
  <w:footnote w:type="continuationSeparator" w:id="0">
    <w:p w:rsidR="0077737C" w:rsidRDefault="0077737C"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15:restartNumberingAfterBreak="0">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15:restartNumberingAfterBreak="0">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15:restartNumberingAfterBreak="0">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15:restartNumberingAfterBreak="0">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0">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15:restartNumberingAfterBreak="0">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15:restartNumberingAfterBreak="0">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15:restartNumberingAfterBreak="0">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15:restartNumberingAfterBreak="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15:restartNumberingAfterBreak="0">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15:restartNumberingAfterBreak="0">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15:restartNumberingAfterBreak="0">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15:restartNumberingAfterBreak="0">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15:restartNumberingAfterBreak="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15:restartNumberingAfterBreak="0">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15:restartNumberingAfterBreak="0">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15:restartNumberingAfterBreak="0">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3"/>
  <w:drawingGridVerticalSpacing w:val="19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5F43"/>
    <w:rsid w:val="00105FC2"/>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B1917"/>
    <w:rsid w:val="004B25A4"/>
    <w:rsid w:val="004B3D71"/>
    <w:rsid w:val="004B48DE"/>
    <w:rsid w:val="004B4BBA"/>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A9E"/>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516AB"/>
    <w:rsid w:val="005546DC"/>
    <w:rsid w:val="00555FC9"/>
    <w:rsid w:val="00556CBC"/>
    <w:rsid w:val="005600B6"/>
    <w:rsid w:val="0056271A"/>
    <w:rsid w:val="0057273D"/>
    <w:rsid w:val="00573BF0"/>
    <w:rsid w:val="00576386"/>
    <w:rsid w:val="0057754E"/>
    <w:rsid w:val="00577989"/>
    <w:rsid w:val="005804F4"/>
    <w:rsid w:val="0058132F"/>
    <w:rsid w:val="00581C21"/>
    <w:rsid w:val="00581CDB"/>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30B0"/>
    <w:rsid w:val="00734252"/>
    <w:rsid w:val="00736ADE"/>
    <w:rsid w:val="00740144"/>
    <w:rsid w:val="00745CAD"/>
    <w:rsid w:val="007465FA"/>
    <w:rsid w:val="00746A53"/>
    <w:rsid w:val="00747B7C"/>
    <w:rsid w:val="007504CD"/>
    <w:rsid w:val="0075138F"/>
    <w:rsid w:val="007605C4"/>
    <w:rsid w:val="00761FA6"/>
    <w:rsid w:val="00763621"/>
    <w:rsid w:val="007643F8"/>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4383"/>
    <w:rsid w:val="008D5533"/>
    <w:rsid w:val="008D6CBB"/>
    <w:rsid w:val="008D7E6A"/>
    <w:rsid w:val="008E0342"/>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502C"/>
    <w:rsid w:val="009D5708"/>
    <w:rsid w:val="009E1F99"/>
    <w:rsid w:val="009E3D12"/>
    <w:rsid w:val="009E53FF"/>
    <w:rsid w:val="009E6D08"/>
    <w:rsid w:val="009F6C72"/>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17ED"/>
    <w:rsid w:val="00A33E57"/>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93C7B"/>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1E89"/>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6272"/>
    <w:rsid w:val="00D10907"/>
    <w:rsid w:val="00D11A7F"/>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88B"/>
    <w:rsid w:val="00DC40B7"/>
    <w:rsid w:val="00DD170C"/>
    <w:rsid w:val="00DD19FA"/>
    <w:rsid w:val="00DD45BA"/>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F5F"/>
    <w:rsid w:val="00F03F63"/>
    <w:rsid w:val="00F07744"/>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5D28"/>
    <w:rsid w:val="00F85EF6"/>
    <w:rsid w:val="00F8745A"/>
    <w:rsid w:val="00F94F8F"/>
    <w:rsid w:val="00F95799"/>
    <w:rsid w:val="00F960C2"/>
    <w:rsid w:val="00FA1393"/>
    <w:rsid w:val="00FA1D54"/>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A4B85EE5-7549-4648-AEF7-3F949148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0220A-981D-4FA5-B41E-27B20CBD5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2</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cp:lastModifiedBy>
  <cp:revision>82</cp:revision>
  <cp:lastPrinted>2017-01-16T06:22:00Z</cp:lastPrinted>
  <dcterms:created xsi:type="dcterms:W3CDTF">2016-12-07T09:41:00Z</dcterms:created>
  <dcterms:modified xsi:type="dcterms:W3CDTF">2021-03-24T02:11:00Z</dcterms:modified>
</cp:coreProperties>
</file>