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0"/>
        <w:wordWrap w:val="1"/>
        <w:autoSpaceDE w:val="0"/>
        <w:autoSpaceDN w:val="0"/>
        <w:jc w:val="center"/>
        <w:textAlignment w:val="auto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第３－２表　診療所施設表（無床）</w:t>
      </w:r>
    </w:p>
    <w:p>
      <w:pPr>
        <w:pStyle w:val="0"/>
        <w:wordWrap w:val="1"/>
        <w:adjustRightInd w:val="1"/>
        <w:jc w:val="center"/>
        <w:rPr>
          <w:rFonts w:hint="default" w:asciiTheme="majorEastAsia" w:hAnsiTheme="majorEastAsia" w:eastAsiaTheme="majorEastAsia"/>
          <w:color w:val="auto"/>
          <w:sz w:val="20"/>
        </w:rPr>
      </w:pPr>
      <w:r>
        <w:rPr>
          <w:rFonts w:hint="eastAsia" w:asciiTheme="majorEastAsia" w:hAnsiTheme="majorEastAsia" w:eastAsiaTheme="majorEastAsia"/>
          <w:color w:val="auto"/>
          <w:sz w:val="20"/>
        </w:rPr>
        <w:t>（　　　　年　　月　　日現在）</w:t>
      </w:r>
    </w:p>
    <w:tbl>
      <w:tblPr>
        <w:tblStyle w:val="11"/>
        <w:tblW w:w="8900" w:type="dxa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55"/>
        <w:gridCol w:w="293"/>
        <w:gridCol w:w="1134"/>
        <w:gridCol w:w="841"/>
        <w:gridCol w:w="283"/>
        <w:gridCol w:w="719"/>
        <w:gridCol w:w="1124"/>
        <w:gridCol w:w="152"/>
        <w:gridCol w:w="131"/>
        <w:gridCol w:w="294"/>
        <w:gridCol w:w="1691"/>
        <w:gridCol w:w="283"/>
      </w:tblGrid>
      <w:tr>
        <w:trPr>
          <w:trHeight w:val="454" w:hRule="atLeast"/>
        </w:trPr>
        <w:tc>
          <w:tcPr>
            <w:tcW w:w="2248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(1)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施　設　名</w:t>
            </w:r>
          </w:p>
        </w:tc>
        <w:tc>
          <w:tcPr>
            <w:tcW w:w="6652" w:type="dxa"/>
            <w:gridSpan w:val="10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730" w:hRule="atLeast"/>
        </w:trPr>
        <w:tc>
          <w:tcPr>
            <w:tcW w:w="2248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2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所　在　地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電話番号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)</w:t>
            </w:r>
          </w:p>
        </w:tc>
        <w:tc>
          <w:tcPr>
            <w:tcW w:w="6652" w:type="dxa"/>
            <w:gridSpan w:val="10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 w:firstLine="0" w:firstLineChars="0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bookmarkStart w:id="0" w:name="_GoBack"/>
            <w:bookmarkEnd w:id="0"/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 w:firstLine="0" w:firstLineChars="0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　　　－　　　　－　　　　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)</w:t>
            </w:r>
          </w:p>
        </w:tc>
      </w:tr>
      <w:tr>
        <w:trPr>
          <w:trHeight w:val="464" w:hRule="atLeast"/>
        </w:trPr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3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開設年月日</w:t>
            </w:r>
          </w:p>
        </w:tc>
        <w:tc>
          <w:tcPr>
            <w:tcW w:w="6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794" w:hRule="atLeast"/>
        </w:trPr>
        <w:tc>
          <w:tcPr>
            <w:tcW w:w="2248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4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開　設　者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．医療法人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．その他の法人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．個人</w:t>
            </w:r>
          </w:p>
        </w:tc>
      </w:tr>
      <w:tr>
        <w:trPr>
          <w:trHeight w:val="454" w:hRule="atLeast"/>
        </w:trPr>
        <w:tc>
          <w:tcPr>
            <w:tcW w:w="2248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(5)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管　理　者</w:t>
            </w:r>
          </w:p>
        </w:tc>
        <w:tc>
          <w:tcPr>
            <w:tcW w:w="6652" w:type="dxa"/>
            <w:gridSpan w:val="10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645" w:hRule="atLeast"/>
        </w:trPr>
        <w:tc>
          <w:tcPr>
            <w:tcW w:w="2248" w:type="dxa"/>
            <w:gridSpan w:val="2"/>
            <w:vMerge w:val="restart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6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病床数及び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　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患者数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病床種別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23"/>
              <w:numPr>
                <w:ilvl w:val="0"/>
                <w:numId w:val="1"/>
              </w:numPr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病床数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pStyle w:val="23"/>
              <w:numPr>
                <w:ilvl w:val="0"/>
                <w:numId w:val="1"/>
              </w:numPr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一日平均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入院患者数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pStyle w:val="23"/>
              <w:numPr>
                <w:ilvl w:val="0"/>
                <w:numId w:val="1"/>
              </w:numPr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一日平均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外来患者数</w:t>
            </w:r>
          </w:p>
        </w:tc>
      </w:tr>
      <w:tr>
        <w:trPr>
          <w:trHeight w:val="454" w:hRule="atLeast"/>
        </w:trPr>
        <w:tc>
          <w:tcPr>
            <w:tcW w:w="2248" w:type="dxa"/>
            <w:gridSpan w:val="2"/>
            <w:vMerge w:val="continue"/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一　般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―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―</w:t>
            </w:r>
          </w:p>
        </w:tc>
        <w:tc>
          <w:tcPr>
            <w:tcW w:w="1974" w:type="dxa"/>
            <w:gridSpan w:val="2"/>
            <w:vMerge w:val="restart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　　　　　人</w:t>
            </w:r>
          </w:p>
        </w:tc>
      </w:tr>
      <w:tr>
        <w:trPr>
          <w:trHeight w:val="454" w:hRule="atLeast"/>
        </w:trPr>
        <w:tc>
          <w:tcPr>
            <w:tcW w:w="2248" w:type="dxa"/>
            <w:gridSpan w:val="2"/>
            <w:vMerge w:val="continue"/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療　養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―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―</w:t>
            </w:r>
          </w:p>
        </w:tc>
        <w:tc>
          <w:tcPr>
            <w:tcW w:w="1974" w:type="dxa"/>
            <w:gridSpan w:val="2"/>
            <w:vMerge w:val="continue"/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428" w:hRule="atLeast"/>
        </w:trPr>
        <w:tc>
          <w:tcPr>
            <w:tcW w:w="8900" w:type="dxa"/>
            <w:gridSpan w:val="1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7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)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診療科名　（該当診療科名に○を記入）</w:t>
            </w: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ﾍﾟｲﾝｸﾘﾆｯｸ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胃腸外科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腫瘍放射線科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呼吸器内科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循環器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大腸外科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男性泌尿器科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循環器内科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薬物療法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内視鏡外科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神経泌尿器科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消化器内科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感染症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ﾍﾟｲﾝｸﾘﾆｯｸ外科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 xml:space="preserve">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小児泌尿器科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心臓内科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骨髄移植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外科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内視鏡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)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小児科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新生児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)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血液内科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外科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がん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)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泌尿器科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不妊治療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)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気管食道内科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呼吸器外科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精神科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泌尿器科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人工透析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)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胃腸内科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心臓血管外科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アレルギー科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産婦人科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生殖医療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)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腫瘍内科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心臓外科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リウマチ科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美容皮膚科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糖尿病内科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消化器外科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小児科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歯科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代謝内科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乳腺外科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皮膚科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小児歯科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内分泌内科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小児外科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泌尿器科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矯正歯科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脂質代謝内科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気管食道外科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産婦人科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歯科口腔外科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腎臓内科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肛門外科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産科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神経科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神経内科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整形外科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婦人科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呼吸器科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心療内科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脳神経外科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眼科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消化器科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感染症内科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形成外科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耳鼻咽喉科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胃腸科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漢方内科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美容外科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ﾘﾊﾋﾞﾘﾃｰｼｮﾝ科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循環器科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老年内科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腫瘍外科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放射線科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皮膚泌尿器科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女性内科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移植外科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放射線診断科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性病科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新生児内科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頭頸部外科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放射線治療科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こう門科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性感染症内科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胸部外科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病理診断科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気管食道科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内視鏡内科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腹部外科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臨床検査科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麻酔科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人工透析内科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肝臓外科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救急科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疼痛緩和内科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膵臓外科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児童精神科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ﾍﾟｲﾝｸﾘﾆｯｸ内科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胆のう外科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老年精神科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ｱﾚﾙｷﾞｰ疾患内科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食道外科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耳鼻咽喉科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</w:tbl>
    <w:p>
      <w:pPr>
        <w:pStyle w:val="0"/>
        <w:spacing w:line="240" w:lineRule="exact"/>
        <w:jc w:val="both"/>
        <w:rPr>
          <w:rFonts w:hint="default" w:asciiTheme="majorEastAsia" w:hAnsiTheme="majorEastAsia" w:eastAsiaTheme="majorEastAsia"/>
        </w:rPr>
      </w:pPr>
    </w:p>
    <w:p>
      <w:pPr>
        <w:pStyle w:val="0"/>
        <w:spacing w:line="240" w:lineRule="exact"/>
        <w:ind w:firstLine="211" w:firstLineChars="100"/>
        <w:jc w:val="both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　本表は，立入検査日の前月初日現在で作成してください。</w:t>
      </w:r>
    </w:p>
    <w:p>
      <w:pPr>
        <w:pStyle w:val="0"/>
        <w:spacing w:line="240" w:lineRule="exact"/>
        <w:ind w:left="422" w:leftChars="200" w:firstLine="211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(6)</w:t>
      </w:r>
      <w:r>
        <w:rPr>
          <w:rFonts w:hint="eastAsia" w:asciiTheme="majorEastAsia" w:hAnsiTheme="majorEastAsia" w:eastAsiaTheme="majorEastAsia"/>
        </w:rPr>
        <w:t>②及び③は，それぞれの直近</w:t>
      </w:r>
      <w:r>
        <w:rPr>
          <w:rFonts w:hint="eastAsia" w:asciiTheme="majorEastAsia" w:hAnsiTheme="majorEastAsia" w:eastAsiaTheme="majorEastAsia"/>
        </w:rPr>
        <w:t>1</w:t>
      </w:r>
      <w:r>
        <w:rPr>
          <w:rFonts w:hint="eastAsia" w:asciiTheme="majorEastAsia" w:hAnsiTheme="majorEastAsia" w:eastAsiaTheme="majorEastAsia"/>
        </w:rPr>
        <w:t>年間の延べ患者数を診療日数で除し，小数点第２位を四捨五入してください。</w:t>
      </w:r>
    </w:p>
    <w:p>
      <w:pPr>
        <w:pStyle w:val="0"/>
        <w:ind w:firstLine="231" w:firstLineChars="100"/>
        <w:rPr>
          <w:rFonts w:hint="default" w:asciiTheme="majorEastAsia" w:hAnsiTheme="majorEastAsia" w:eastAsiaTheme="majorEastAsia"/>
          <w:sz w:val="20"/>
        </w:rPr>
      </w:pPr>
    </w:p>
    <w:tbl>
      <w:tblPr>
        <w:tblStyle w:val="26"/>
        <w:tblW w:w="8923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268"/>
        <w:gridCol w:w="1134"/>
        <w:gridCol w:w="1134"/>
        <w:gridCol w:w="851"/>
        <w:gridCol w:w="992"/>
        <w:gridCol w:w="283"/>
        <w:gridCol w:w="1134"/>
        <w:gridCol w:w="1127"/>
      </w:tblGrid>
      <w:tr>
        <w:trPr>
          <w:trHeight w:val="397" w:hRule="atLeast"/>
        </w:trPr>
        <w:tc>
          <w:tcPr>
            <w:tcW w:w="8923" w:type="dxa"/>
            <w:gridSpan w:val="8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8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)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従事者数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職種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常勤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非常勤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職種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常勤</w:t>
            </w: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非常勤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診療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ｴｯｸｽ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線技師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歯科医師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臨床検査技師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薬剤師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衛生検査技師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看護師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臨床工学技師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准看護師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理学療法士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看護補助者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作業療法士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助産師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歯科衛生士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管理栄養士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歯科技工士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栄養士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事務員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診療放射線技師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その他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8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9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)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設備概要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設備名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室数等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手術室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　　　　　　　室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臨床検査施設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エックス線装置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調剤所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給食施設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分べん室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新生児の入浴施設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機能訓練室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righ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㎡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談話室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食堂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righ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㎡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浴室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救急用又は患者輸送用自動車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ＣＴスキャン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血管連続撮影装置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ＭＲＩ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eastAsia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屋内消火栓設備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スプリンクラー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設備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eastAsia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自動火災報知設備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自家発電装置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滅菌装置（オートクレーブ等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ind w:firstLine="120" w:firstLineChars="5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㉑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人工透析装置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</w:tbl>
    <w:p>
      <w:pPr>
        <w:pStyle w:val="0"/>
        <w:adjustRightInd w:val="1"/>
        <w:rPr>
          <w:rFonts w:hint="default" w:asciiTheme="majorEastAsia" w:hAnsiTheme="majorEastAsia" w:eastAsiaTheme="majorEastAsia"/>
          <w:color w:val="auto"/>
          <w:sz w:val="21"/>
        </w:rPr>
      </w:pPr>
      <w:r>
        <w:rPr>
          <w:rFonts w:hint="eastAsia" w:asciiTheme="majorEastAsia" w:hAnsiTheme="majorEastAsia" w:eastAsiaTheme="majorEastAsia"/>
          <w:color w:val="auto"/>
          <w:sz w:val="21"/>
        </w:rPr>
        <w:t>　　　　　　</w:t>
      </w:r>
    </w:p>
    <w:tbl>
      <w:tblPr>
        <w:tblStyle w:val="11"/>
        <w:tblW w:w="8900" w:type="dxa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68"/>
        <w:gridCol w:w="3230"/>
        <w:gridCol w:w="709"/>
        <w:gridCol w:w="851"/>
        <w:gridCol w:w="1842"/>
      </w:tblGrid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(1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0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業務委託</w:t>
            </w: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業務内容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有（全部・一部）・無</w:t>
            </w: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検体検査業務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医療機器，医療従事者の衣類等の滅菌消毒業務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患者給食業務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患者搬送業務（単なる送迎サービスは除く）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医療機器の保守点検業務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医療ガス供給設備の保守点検業務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寝具類の洗濯業務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施設の清掃業務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感染性廃棄物の処理業務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医療用放射性汚染物の廃棄業務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1)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建物の構造面積・敷地の面積</w:t>
            </w:r>
          </w:p>
        </w:tc>
      </w:tr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建物（単位：㎡）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構造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建築面積</w:t>
            </w: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延床面積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耐火構造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準耐火構造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その他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計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土地（単位：㎡）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敷地面積</w:t>
            </w:r>
          </w:p>
        </w:tc>
        <w:tc>
          <w:tcPr>
            <w:tcW w:w="6632" w:type="dxa"/>
            <w:gridSpan w:val="4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2)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医療法の許可（該当する場合は記入）</w:t>
            </w:r>
          </w:p>
        </w:tc>
      </w:tr>
      <w:tr>
        <w:trPr>
          <w:trHeight w:val="397" w:hRule="atLeast"/>
        </w:trPr>
        <w:tc>
          <w:tcPr>
            <w:tcW w:w="5498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許可事項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許可年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月日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番号</w:t>
            </w:r>
          </w:p>
        </w:tc>
      </w:tr>
      <w:tr>
        <w:trPr>
          <w:trHeight w:val="397" w:hRule="atLeast"/>
        </w:trPr>
        <w:tc>
          <w:tcPr>
            <w:tcW w:w="5498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1.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開設者以外を管理者に選任する許可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第　　　　号</w:t>
            </w:r>
          </w:p>
        </w:tc>
      </w:tr>
      <w:tr>
        <w:trPr>
          <w:trHeight w:val="397" w:hRule="atLeast"/>
        </w:trPr>
        <w:tc>
          <w:tcPr>
            <w:tcW w:w="5498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2.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管理者兼任許可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第　　　　号</w:t>
            </w:r>
          </w:p>
        </w:tc>
      </w:tr>
      <w:tr>
        <w:trPr>
          <w:trHeight w:val="397" w:hRule="atLeast"/>
        </w:trPr>
        <w:tc>
          <w:tcPr>
            <w:tcW w:w="5498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3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.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専属薬剤師免除許可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第　　　　号</w:t>
            </w:r>
          </w:p>
        </w:tc>
      </w:tr>
    </w:tbl>
    <w:p>
      <w:pPr>
        <w:pStyle w:val="0"/>
        <w:adjustRightInd w:val="1"/>
        <w:spacing w:line="270" w:lineRule="exact"/>
        <w:rPr>
          <w:rFonts w:hint="default" w:asciiTheme="majorEastAsia" w:hAnsiTheme="majorEastAsia" w:eastAsiaTheme="majorEastAsia"/>
          <w:color w:val="auto"/>
          <w:sz w:val="21"/>
        </w:rPr>
      </w:pPr>
    </w:p>
    <w:sectPr>
      <w:headerReference r:id="rId6" w:type="default"/>
      <w:footerReference r:id="rId7" w:type="default"/>
      <w:type w:val="continuous"/>
      <w:pgSz w:w="11906" w:h="16838"/>
      <w:pgMar w:top="850" w:right="1418" w:bottom="850" w:left="1418" w:header="283" w:footer="720" w:gutter="0"/>
      <w:pgNumType w:start="1"/>
      <w:cols w:space="720"/>
      <w:noEndnote w:val="1"/>
      <w:textDirection w:val="lrTb"/>
      <w:docGrid w:type="linesAndChars" w:linePitch="342" w:charSpace="63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framePr w:wrap="around" w:hAnchor="page" w:vAnchor="text" w:x="1424" w:y="-303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</w:t>
    </w:r>
    <w:r>
      <w:rPr>
        <w:rFonts w:hint="eastAsia"/>
      </w:rPr>
      <w:fldChar w:fldCharType="end"/>
    </w:r>
  </w:p>
  <w:p>
    <w:pPr>
      <w:pStyle w:val="0"/>
      <w:adjustRightInd w:val="1"/>
      <w:jc w:val="center"/>
      <w:framePr w:wrap="around" w:hAnchor="page" w:vAnchor="text" w:x="1424" w:y="-303"/>
      <w:rPr>
        <w:rFonts w:hint="default" w:ascii="游明朝" w:hAnsi="游明朝" w:eastAsia="游明朝"/>
        <w:spacing w:val="4"/>
        <w:sz w:val="22"/>
      </w:rPr>
    </w:pPr>
  </w:p>
  <w:p>
    <w:pPr>
      <w:pStyle w:val="0"/>
      <w:rPr>
        <w:rFonts w:hint="eastAsia"/>
      </w:rPr>
    </w:pPr>
    <w:sdt>
      <w:sdtPr>
        <w:rPr>
          <w:rFonts w:hint="default"/>
        </w:rPr>
        <w:id w:val="-1180424232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4B478CC"/>
    <w:lvl w:ilvl="0" w:tplc="441C7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72AEE9A6"/>
    <w:lvl w:ilvl="0" w:tplc="C5E8ED7C">
      <w:start w:val="1"/>
      <w:numFmt w:val="decimalEnclosedCircle"/>
      <w:lvlText w:val="%1"/>
      <w:lvlJc w:val="left"/>
      <w:pPr>
        <w:ind w:left="48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8" w:hanging="420"/>
      </w:pPr>
    </w:lvl>
    <w:lvl w:ilvl="2" w:tplc="04090011">
      <w:start w:val="1"/>
      <w:numFmt w:val="decimalEnclosedCircle"/>
      <w:lvlText w:val="%3"/>
      <w:lvlJc w:val="left"/>
      <w:pPr>
        <w:ind w:left="1388" w:hanging="420"/>
      </w:pPr>
    </w:lvl>
    <w:lvl w:ilvl="3" w:tplc="0409000F">
      <w:start w:val="1"/>
      <w:numFmt w:val="decimal"/>
      <w:lvlText w:val="%4."/>
      <w:lvlJc w:val="left"/>
      <w:pPr>
        <w:ind w:left="1808" w:hanging="420"/>
      </w:pPr>
    </w:lvl>
    <w:lvl w:ilvl="4" w:tplc="04090017">
      <w:start w:val="1"/>
      <w:numFmt w:val="aiueoFullWidth"/>
      <w:lvlText w:val="(%5)"/>
      <w:lvlJc w:val="left"/>
      <w:pPr>
        <w:ind w:left="2228" w:hanging="420"/>
      </w:pPr>
    </w:lvl>
    <w:lvl w:ilvl="5" w:tplc="04090011">
      <w:start w:val="1"/>
      <w:numFmt w:val="decimalEnclosedCircle"/>
      <w:lvlText w:val="%6"/>
      <w:lvlJc w:val="left"/>
      <w:pPr>
        <w:ind w:left="2648" w:hanging="420"/>
      </w:pPr>
    </w:lvl>
    <w:lvl w:ilvl="6" w:tplc="0409000F">
      <w:start w:val="1"/>
      <w:numFmt w:val="decimal"/>
      <w:lvlText w:val="%7."/>
      <w:lvlJc w:val="left"/>
      <w:pPr>
        <w:ind w:left="3068" w:hanging="420"/>
      </w:pPr>
    </w:lvl>
    <w:lvl w:ilvl="7" w:tplc="04090017">
      <w:start w:val="1"/>
      <w:numFmt w:val="aiueoFullWidth"/>
      <w:lvlText w:val="(%8)"/>
      <w:lvlJc w:val="left"/>
      <w:pPr>
        <w:ind w:left="3488" w:hanging="420"/>
      </w:pPr>
    </w:lvl>
    <w:lvl w:ilvl="8" w:tplc="0409001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2">
    <w:nsid w:val="00000003"/>
    <w:multiLevelType w:val="hybridMultilevel"/>
    <w:tmpl w:val="BB02B246"/>
    <w:lvl w:ilvl="0" w:tplc="0E54257E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75" w:hanging="420"/>
      </w:pPr>
    </w:lvl>
    <w:lvl w:ilvl="2" w:tplc="04090011">
      <w:start w:val="1"/>
      <w:numFmt w:val="decimalEnclosedCircle"/>
      <w:lvlText w:val="%3"/>
      <w:lvlJc w:val="left"/>
      <w:pPr>
        <w:ind w:left="1395" w:hanging="420"/>
      </w:pPr>
    </w:lvl>
    <w:lvl w:ilvl="3" w:tplc="0409000F">
      <w:start w:val="1"/>
      <w:numFmt w:val="decimal"/>
      <w:lvlText w:val="%4."/>
      <w:lvlJc w:val="left"/>
      <w:pPr>
        <w:ind w:left="1815" w:hanging="420"/>
      </w:pPr>
    </w:lvl>
    <w:lvl w:ilvl="4" w:tplc="04090017">
      <w:start w:val="1"/>
      <w:numFmt w:val="aiueoFullWidth"/>
      <w:lvlText w:val="(%5)"/>
      <w:lvlJc w:val="left"/>
      <w:pPr>
        <w:ind w:left="2235" w:hanging="420"/>
      </w:pPr>
    </w:lvl>
    <w:lvl w:ilvl="5" w:tplc="04090011">
      <w:start w:val="1"/>
      <w:numFmt w:val="decimalEnclosedCircle"/>
      <w:lvlText w:val="%6"/>
      <w:lvlJc w:val="left"/>
      <w:pPr>
        <w:ind w:left="2655" w:hanging="420"/>
      </w:pPr>
    </w:lvl>
    <w:lvl w:ilvl="6" w:tplc="0409000F">
      <w:start w:val="1"/>
      <w:numFmt w:val="decimal"/>
      <w:lvlText w:val="%7."/>
      <w:lvlJc w:val="left"/>
      <w:pPr>
        <w:ind w:left="3075" w:hanging="420"/>
      </w:pPr>
    </w:lvl>
    <w:lvl w:ilvl="7" w:tplc="04090017">
      <w:start w:val="1"/>
      <w:numFmt w:val="aiueoFullWidth"/>
      <w:lvlText w:val="(%8)"/>
      <w:lvlJc w:val="left"/>
      <w:pPr>
        <w:ind w:left="3495" w:hanging="420"/>
      </w:pPr>
    </w:lvl>
    <w:lvl w:ilvl="8" w:tplc="04090011">
      <w:start w:val="1"/>
      <w:numFmt w:val="decimalEnclosedCircle"/>
      <w:lvlText w:val="%9"/>
      <w:lvlJc w:val="left"/>
      <w:pPr>
        <w:ind w:left="391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30"/>
  <w:drawingGridHorizontalSpacing w:val="211"/>
  <w:drawingGridVerticalSpacing w:val="17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kern w:val="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脚注(標準)"/>
    <w:next w:val="15"/>
    <w:link w:val="0"/>
    <w:uiPriority w:val="0"/>
    <w:rPr>
      <w:sz w:val="18"/>
      <w:vertAlign w:val="superscript"/>
    </w:rPr>
  </w:style>
  <w:style w:type="character" w:styleId="16" w:customStyle="1">
    <w:name w:val="脚注ｴﾘｱ(標準)"/>
    <w:next w:val="16"/>
    <w:link w:val="0"/>
    <w:uiPriority w:val="0"/>
    <w:rPr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18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3</Pages>
  <Words>21</Words>
  <Characters>1355</Characters>
  <Application>JUST Note</Application>
  <Lines>474</Lines>
  <Paragraphs>247</Paragraphs>
  <Company>茨城県</Company>
  <CharactersWithSpaces>1679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H2201</dc:creator>
  <cp:lastModifiedBy>m</cp:lastModifiedBy>
  <cp:lastPrinted>2023-01-18T08:40:00Z</cp:lastPrinted>
  <dcterms:created xsi:type="dcterms:W3CDTF">2023-01-19T02:43:00Z</dcterms:created>
  <dcterms:modified xsi:type="dcterms:W3CDTF">2026-04-15T00:37:09Z</dcterms:modified>
  <cp:revision>9</cp:revision>
</cp:coreProperties>
</file>