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40"/>
        </w:rPr>
        <w:t>委　　任　　状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水　戸　市　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《委任者》所　在　地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名　称　等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　　名　　　　　　　　　　　　　㊞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（自署の場合は、押印を省略できます）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私は、次の者を代理人と定め、スズメ蜂等駆除費補助に関する一切の権限を委任します。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《受託者》委託者との関係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氏　　名</w:t>
      </w:r>
      <w:r>
        <w:rPr>
          <w:rFonts w:hint="default"/>
          <w:sz w:val="24"/>
        </w:rPr>
        <w:t xml:space="preserve">                          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8" w:lineRule="atLeast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99</Characters>
  <Application>JUST Note</Application>
  <Lines>20</Lines>
  <Paragraphs>10</Paragraphs>
  <CharactersWithSpaces>200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Owner</dc:creator>
  <cp:lastModifiedBy>郡司　明美</cp:lastModifiedBy>
  <cp:lastPrinted>2026-04-15T02:21:31Z</cp:lastPrinted>
  <dcterms:created xsi:type="dcterms:W3CDTF">2020-09-11T05:03:00Z</dcterms:created>
  <dcterms:modified xsi:type="dcterms:W3CDTF">2020-09-11T05:03:25Z</dcterms:modified>
  <cp:revision>2</cp:revision>
</cp:coreProperties>
</file>