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hd w:val="pct15" w:color="auto" w:fill="auto"/>
        </w:rPr>
      </w:pPr>
      <w:bookmarkStart w:id="0" w:name="_GoBack"/>
      <w:bookmarkEnd w:id="0"/>
      <w:r>
        <w:rPr>
          <w:rFonts w:hint="eastAsia"/>
        </w:rPr>
        <w:t>様式第</w:t>
      </w:r>
      <w:r>
        <w:rPr>
          <w:rFonts w:hint="eastAsia"/>
        </w:rPr>
        <w:t>16</w:t>
      </w:r>
      <w:r>
        <w:rPr>
          <w:rFonts w:hint="eastAsia"/>
        </w:rPr>
        <w:t>号</w:t>
      </w:r>
      <w:r>
        <w:rPr>
          <w:rFonts w:hint="eastAsia"/>
          <w:shd w:val="clear" w:color="auto" w:fill="auto"/>
        </w:rPr>
        <w:t>（第</w:t>
      </w:r>
      <w:r>
        <w:rPr>
          <w:rFonts w:hint="eastAsia"/>
          <w:shd w:val="clear" w:color="auto" w:fill="auto"/>
        </w:rPr>
        <w:t>15</w:t>
      </w:r>
      <w:r>
        <w:rPr>
          <w:rFonts w:hint="eastAsia"/>
          <w:shd w:val="clear" w:color="auto" w:fill="auto"/>
        </w:rPr>
        <w:t>条関係）</w:t>
      </w:r>
    </w:p>
    <w:p>
      <w:pPr>
        <w:pStyle w:val="0"/>
        <w:spacing w:before="0" w:beforeLines="0" w:beforeAutospacing="0" w:after="0" w:afterLines="0" w:afterAutospacing="0"/>
        <w:jc w:val="center"/>
        <w:rPr>
          <w:rFonts w:hint="eastAsia"/>
          <w:b w:val="1"/>
          <w:sz w:val="28"/>
        </w:rPr>
      </w:pPr>
      <w:r>
        <w:rPr>
          <w:rFonts w:hint="eastAsia"/>
          <w:b w:val="1"/>
          <w:sz w:val="28"/>
        </w:rPr>
        <w:t>土石の堆積に関する工事の定期報告書</w:t>
      </w:r>
    </w:p>
    <w:tbl>
      <w:tblPr>
        <w:tblStyle w:val="11"/>
        <w:tblW w:w="8991" w:type="dxa"/>
        <w:tblInd w:w="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735"/>
        <w:gridCol w:w="306"/>
        <w:gridCol w:w="4950"/>
      </w:tblGrid>
      <w:tr>
        <w:trPr>
          <w:cantSplit/>
          <w:trHeight w:val="1346" w:hRule="atLeast"/>
        </w:trPr>
        <w:tc>
          <w:tcPr>
            <w:tcW w:w="8991" w:type="dxa"/>
            <w:gridSpan w:val="3"/>
            <w:tcBorders>
              <w:top w:val="single" w:color="auto" w:sz="12" w:space="0"/>
              <w:left w:val="single" w:color="auto" w:sz="12" w:space="0"/>
              <w:bottom w:val="nil"/>
              <w:right w:val="single" w:color="auto" w:sz="12" w:space="0"/>
              <w:tl2br w:val="none" w:color="auto" w:sz="0" w:space="0"/>
              <w:tr2bl w:val="none" w:color="auto" w:sz="0" w:space="0"/>
            </w:tcBorders>
            <w:vAlign w:val="top"/>
          </w:tcPr>
          <w:p>
            <w:pPr>
              <w:pStyle w:val="0"/>
              <w:wordWrap w:val="0"/>
              <w:spacing w:before="179" w:beforeLines="50" w:beforeAutospacing="0"/>
              <w:ind w:right="234" w:rightChars="100"/>
              <w:jc w:val="right"/>
              <w:rPr>
                <w:rFonts w:hint="default"/>
              </w:rPr>
            </w:pPr>
            <w:r>
              <w:rPr>
                <w:rFonts w:hint="eastAsia"/>
              </w:rPr>
              <w:t>　　　　年　　月　　日</w:t>
            </w:r>
          </w:p>
          <w:p>
            <w:pPr>
              <w:pStyle w:val="0"/>
              <w:spacing w:before="179" w:beforeLines="50" w:beforeAutospacing="0"/>
              <w:ind w:left="0" w:leftChars="0" w:firstLine="234" w:firstLineChars="100"/>
              <w:rPr>
                <w:rFonts w:hint="default"/>
              </w:rPr>
            </w:pPr>
            <w:r>
              <w:rPr>
                <w:rFonts w:hint="eastAsia"/>
              </w:rPr>
              <w:t>水戸市長　　　　　　　　　様</w:t>
            </w:r>
          </w:p>
        </w:tc>
      </w:tr>
      <w:tr>
        <w:trPr>
          <w:cantSplit/>
          <w:trHeight w:val="1125" w:hRule="atLeast"/>
        </w:trPr>
        <w:tc>
          <w:tcPr>
            <w:tcW w:w="3735" w:type="dxa"/>
            <w:tcBorders>
              <w:top w:val="nil"/>
              <w:left w:val="single" w:color="auto" w:sz="12" w:space="0"/>
              <w:bottom w:val="nil"/>
              <w:right w:val="nil"/>
              <w:tl2br w:val="none" w:color="auto" w:sz="0" w:space="0"/>
              <w:tr2bl w:val="none" w:color="auto" w:sz="0" w:space="0"/>
            </w:tcBorders>
            <w:vAlign w:val="top"/>
          </w:tcPr>
          <w:p>
            <w:pPr>
              <w:pStyle w:val="0"/>
              <w:jc w:val="right"/>
              <w:rPr>
                <w:rFonts w:hint="default"/>
              </w:rPr>
            </w:pPr>
          </w:p>
          <w:p>
            <w:pPr>
              <w:pStyle w:val="0"/>
              <w:jc w:val="right"/>
              <w:rPr>
                <w:rFonts w:hint="default"/>
              </w:rPr>
            </w:pPr>
            <w:r>
              <w:rPr>
                <w:rFonts w:hint="eastAsia"/>
              </w:rPr>
              <w:t>報告者</w:t>
            </w:r>
          </w:p>
        </w:tc>
        <w:tc>
          <w:tcPr>
            <w:tcW w:w="5256" w:type="dxa"/>
            <w:gridSpan w:val="2"/>
            <w:tcBorders>
              <w:top w:val="nil"/>
              <w:left w:val="nil"/>
              <w:bottom w:val="nil"/>
              <w:right w:val="single" w:color="auto" w:sz="12" w:space="0"/>
              <w:tl2br w:val="none" w:color="auto" w:sz="0" w:space="0"/>
              <w:tr2bl w:val="none" w:color="auto" w:sz="0" w:space="0"/>
            </w:tcBorders>
            <w:vAlign w:val="top"/>
          </w:tcPr>
          <w:p>
            <w:pPr>
              <w:pStyle w:val="0"/>
              <w:wordWrap w:val="0"/>
              <w:jc w:val="left"/>
              <w:rPr>
                <w:rFonts w:hint="default"/>
              </w:rPr>
            </w:pPr>
            <w:r>
              <w:rPr>
                <w:rFonts w:hint="eastAsia"/>
              </w:rPr>
              <w:t>住所</w:t>
            </w:r>
          </w:p>
          <w:p>
            <w:pPr>
              <w:pStyle w:val="0"/>
              <w:wordWrap w:val="0"/>
              <w:jc w:val="left"/>
              <w:rPr>
                <w:rFonts w:hint="default"/>
              </w:rPr>
            </w:pPr>
          </w:p>
          <w:p>
            <w:pPr>
              <w:pStyle w:val="0"/>
              <w:wordWrap w:val="0"/>
              <w:jc w:val="left"/>
              <w:rPr>
                <w:rFonts w:hint="default"/>
              </w:rPr>
            </w:pPr>
            <w:r>
              <w:rPr>
                <w:rFonts w:hint="eastAsia"/>
              </w:rPr>
              <w:t>氏名</w:t>
            </w:r>
          </w:p>
        </w:tc>
      </w:tr>
      <w:tr>
        <w:trPr>
          <w:cantSplit/>
          <w:trHeight w:val="1361" w:hRule="atLeast"/>
        </w:trPr>
        <w:tc>
          <w:tcPr>
            <w:tcW w:w="8991" w:type="dxa"/>
            <w:gridSpan w:val="3"/>
            <w:tcBorders>
              <w:top w:val="nil"/>
              <w:left w:val="single" w:color="auto" w:sz="12" w:space="0"/>
              <w:bottom w:val="none" w:color="auto" w:sz="0" w:space="0"/>
              <w:right w:val="single" w:color="auto" w:sz="12" w:space="0"/>
              <w:tl2br w:val="none" w:color="auto" w:sz="0" w:space="0"/>
              <w:tr2bl w:val="none" w:color="auto" w:sz="0" w:space="0"/>
            </w:tcBorders>
            <w:vAlign w:val="center"/>
          </w:tcPr>
          <w:p>
            <w:pPr>
              <w:pStyle w:val="0"/>
              <w:ind w:firstLine="234" w:firstLineChars="100"/>
              <w:rPr>
                <w:rFonts w:hint="default"/>
              </w:rPr>
            </w:pPr>
            <w:r>
              <w:rPr>
                <w:rFonts w:hint="eastAsia"/>
              </w:rPr>
              <w:t>宅地造成及び特定盛土等規制法第</w:t>
            </w:r>
            <w:r>
              <w:rPr>
                <w:rFonts w:hint="eastAsia"/>
              </w:rPr>
              <w:t>19</w:t>
            </w:r>
            <w:r>
              <w:rPr>
                <w:rFonts w:hint="eastAsia"/>
              </w:rPr>
              <w:t>条第１項の規定に基づき、土石の堆積に関する工事の実施の状況等について、水戸市宅地造成及び特定盛土等規制法施行細則第</w:t>
            </w:r>
            <w:r>
              <w:rPr>
                <w:rFonts w:hint="eastAsia"/>
              </w:rPr>
              <w:t>15</w:t>
            </w:r>
            <w:r>
              <w:rPr>
                <w:rFonts w:hint="eastAsia"/>
              </w:rPr>
              <w:t>条第２項の規定により次のとおり報告します。</w:t>
            </w:r>
          </w:p>
        </w:tc>
      </w:tr>
      <w:tr>
        <w:trPr>
          <w:cantSplit/>
          <w:trHeight w:val="907" w:hRule="atLeast"/>
        </w:trPr>
        <w:tc>
          <w:tcPr>
            <w:tcW w:w="4041"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0" w:lineRule="atLeast"/>
              <w:jc w:val="left"/>
              <w:rPr>
                <w:rFonts w:hint="eastAsia" w:ascii="Century" w:hAnsi="Century"/>
                <w:kern w:val="0"/>
              </w:rPr>
            </w:pPr>
            <w:r>
              <w:rPr>
                <w:rFonts w:hint="eastAsia" w:ascii="Century" w:hAnsi="Century"/>
                <w:kern w:val="0"/>
              </w:rPr>
              <w:t>１　工事が施行される土地の所在地</w:t>
            </w:r>
          </w:p>
        </w:tc>
        <w:tc>
          <w:tcPr>
            <w:tcW w:w="49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left="0" w:leftChars="0" w:right="0" w:rightChars="0" w:firstLine="468" w:firstLineChars="200"/>
              <w:rPr>
                <w:rFonts w:hint="default"/>
              </w:rPr>
            </w:pPr>
          </w:p>
        </w:tc>
      </w:tr>
      <w:tr>
        <w:trPr>
          <w:cantSplit/>
          <w:trHeight w:val="680" w:hRule="atLeast"/>
        </w:trPr>
        <w:tc>
          <w:tcPr>
            <w:tcW w:w="4041"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0" w:lineRule="atLeast"/>
              <w:jc w:val="left"/>
              <w:rPr>
                <w:rFonts w:hint="eastAsia" w:ascii="Century" w:hAnsi="Century"/>
                <w:kern w:val="0"/>
              </w:rPr>
            </w:pPr>
            <w:r>
              <w:rPr>
                <w:rFonts w:hint="eastAsia" w:ascii="Century" w:hAnsi="Century"/>
                <w:kern w:val="0"/>
              </w:rPr>
              <w:t>２　工事の許可年月日及び許可番号</w:t>
            </w:r>
          </w:p>
        </w:tc>
        <w:tc>
          <w:tcPr>
            <w:tcW w:w="49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468" w:firstLineChars="200"/>
              <w:rPr>
                <w:rFonts w:hint="eastAsia"/>
              </w:rPr>
            </w:pPr>
            <w:r>
              <w:rPr>
                <w:rFonts w:hint="eastAsia"/>
              </w:rPr>
              <w:t>　　　　年　　月　　日　　第　　　　号</w:t>
            </w:r>
          </w:p>
        </w:tc>
      </w:tr>
      <w:tr>
        <w:trPr>
          <w:cantSplit/>
          <w:trHeight w:val="680" w:hRule="atLeast"/>
        </w:trPr>
        <w:tc>
          <w:tcPr>
            <w:tcW w:w="4041"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0" w:lineRule="atLeast"/>
              <w:jc w:val="left"/>
              <w:rPr>
                <w:rFonts w:hint="eastAsia" w:ascii="Century" w:hAnsi="Century"/>
                <w:kern w:val="0"/>
              </w:rPr>
            </w:pPr>
            <w:r>
              <w:rPr>
                <w:rFonts w:hint="eastAsia" w:ascii="Century" w:hAnsi="Century"/>
                <w:kern w:val="0"/>
              </w:rPr>
              <w:t>３　前回の報告年月日</w:t>
            </w:r>
          </w:p>
        </w:tc>
        <w:tc>
          <w:tcPr>
            <w:tcW w:w="49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firstLine="468" w:firstLineChars="200"/>
              <w:jc w:val="left"/>
              <w:rPr>
                <w:rFonts w:hint="default"/>
              </w:rPr>
            </w:pPr>
            <w:r>
              <w:rPr>
                <w:rFonts w:hint="eastAsia"/>
              </w:rPr>
              <w:t>　　　　年　　月　　日</w:t>
            </w:r>
          </w:p>
        </w:tc>
      </w:tr>
      <w:tr>
        <w:trPr>
          <w:cantSplit/>
          <w:trHeight w:val="680" w:hRule="atLeast"/>
        </w:trPr>
        <w:tc>
          <w:tcPr>
            <w:tcW w:w="4041"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0" w:lineRule="atLeast"/>
              <w:jc w:val="left"/>
              <w:rPr>
                <w:rFonts w:hint="eastAsia" w:ascii="Century" w:hAnsi="Century"/>
                <w:kern w:val="0"/>
              </w:rPr>
            </w:pPr>
            <w:r>
              <w:rPr>
                <w:rFonts w:hint="eastAsia" w:ascii="Century" w:hAnsi="Century"/>
                <w:kern w:val="0"/>
              </w:rPr>
              <w:t>４　報告の時点における土石の堆積の高さ</w:t>
            </w:r>
          </w:p>
        </w:tc>
        <w:tc>
          <w:tcPr>
            <w:tcW w:w="49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rPr>
            </w:pPr>
            <w:r>
              <w:rPr>
                <w:rFonts w:hint="eastAsia"/>
              </w:rPr>
              <w:t>　　　　　　　　　　　　ｍ</w:t>
            </w:r>
          </w:p>
        </w:tc>
      </w:tr>
      <w:tr>
        <w:trPr>
          <w:cantSplit/>
          <w:trHeight w:val="680" w:hRule="atLeast"/>
        </w:trPr>
        <w:tc>
          <w:tcPr>
            <w:tcW w:w="4041"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0" w:lineRule="atLeast"/>
              <w:jc w:val="left"/>
              <w:rPr>
                <w:rFonts w:hint="eastAsia" w:ascii="Century" w:hAnsi="Century"/>
                <w:kern w:val="0"/>
              </w:rPr>
            </w:pPr>
            <w:r>
              <w:rPr>
                <w:rFonts w:hint="eastAsia" w:ascii="Century" w:hAnsi="Century"/>
                <w:kern w:val="0"/>
              </w:rPr>
              <w:t>５　報告の時点における土石の堆積の面積</w:t>
            </w:r>
          </w:p>
        </w:tc>
        <w:tc>
          <w:tcPr>
            <w:tcW w:w="49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rPr>
            </w:pPr>
            <w:r>
              <w:rPr>
                <w:rFonts w:hint="eastAsia"/>
              </w:rPr>
              <w:t>　　　　　　　　　　　　㎡</w:t>
            </w:r>
          </w:p>
        </w:tc>
      </w:tr>
      <w:tr>
        <w:trPr>
          <w:cantSplit/>
          <w:trHeight w:val="680" w:hRule="atLeast"/>
        </w:trPr>
        <w:tc>
          <w:tcPr>
            <w:tcW w:w="4041"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0" w:lineRule="atLeast"/>
              <w:jc w:val="left"/>
              <w:rPr>
                <w:rFonts w:hint="eastAsia" w:ascii="Century" w:hAnsi="Century"/>
                <w:kern w:val="0"/>
              </w:rPr>
            </w:pPr>
            <w:r>
              <w:rPr>
                <w:rFonts w:hint="eastAsia" w:ascii="Century" w:hAnsi="Century"/>
                <w:kern w:val="0"/>
              </w:rPr>
              <w:t>６　報告の時点における堆積されている土石の土量</w:t>
            </w:r>
          </w:p>
        </w:tc>
        <w:tc>
          <w:tcPr>
            <w:tcW w:w="49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rPr>
            </w:pPr>
            <w:r>
              <w:rPr>
                <w:rFonts w:hint="eastAsia"/>
              </w:rPr>
              <w:t>　　　　　　　　　　　　㎥</w:t>
            </w:r>
          </w:p>
        </w:tc>
      </w:tr>
      <w:tr>
        <w:trPr>
          <w:cantSplit/>
          <w:trHeight w:val="680" w:hRule="atLeast"/>
        </w:trPr>
        <w:tc>
          <w:tcPr>
            <w:tcW w:w="4041"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0" w:lineRule="atLeast"/>
              <w:jc w:val="left"/>
              <w:rPr>
                <w:rFonts w:hint="eastAsia" w:ascii="Century" w:hAnsi="Century"/>
                <w:kern w:val="0"/>
              </w:rPr>
            </w:pPr>
            <w:r>
              <w:rPr>
                <w:rFonts w:hint="eastAsia" w:ascii="Century" w:hAnsi="Century"/>
                <w:kern w:val="0"/>
              </w:rPr>
              <w:t>７　前回の報告の時点から新たに堆積された土石の土量</w:t>
            </w:r>
          </w:p>
        </w:tc>
        <w:tc>
          <w:tcPr>
            <w:tcW w:w="49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rPr>
            </w:pPr>
            <w:r>
              <w:rPr>
                <w:rFonts w:hint="eastAsia"/>
              </w:rPr>
              <w:t>　　　　　　　　　　　　㎥</w:t>
            </w:r>
          </w:p>
        </w:tc>
      </w:tr>
      <w:tr>
        <w:trPr>
          <w:cantSplit/>
          <w:trHeight w:val="680" w:hRule="atLeast"/>
        </w:trPr>
        <w:tc>
          <w:tcPr>
            <w:tcW w:w="4041"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before="0" w:beforeLines="0" w:beforeAutospacing="0" w:after="0" w:afterLines="0" w:afterAutospacing="0" w:line="0" w:lineRule="atLeast"/>
              <w:jc w:val="left"/>
              <w:rPr>
                <w:rFonts w:hint="eastAsia" w:ascii="Century" w:hAnsi="Century"/>
                <w:kern w:val="0"/>
              </w:rPr>
            </w:pPr>
            <w:r>
              <w:rPr>
                <w:rFonts w:hint="eastAsia" w:ascii="Century" w:hAnsi="Century"/>
                <w:kern w:val="0"/>
              </w:rPr>
              <w:t>８　前回の報告の時点から除却された土石の土量</w:t>
            </w:r>
          </w:p>
        </w:tc>
        <w:tc>
          <w:tcPr>
            <w:tcW w:w="495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eastAsia"/>
              </w:rPr>
            </w:pPr>
            <w:r>
              <w:rPr>
                <w:rFonts w:hint="eastAsia"/>
              </w:rPr>
              <w:t>　　　　　　　　　　　　㎥</w:t>
            </w:r>
          </w:p>
        </w:tc>
      </w:tr>
    </w:tbl>
    <w:p>
      <w:pPr>
        <w:pStyle w:val="0"/>
        <w:rPr>
          <w:rFonts w:hint="default"/>
        </w:rPr>
      </w:pPr>
    </w:p>
    <w:tbl>
      <w:tblPr>
        <w:tblStyle w:val="11"/>
        <w:tblW w:w="8991" w:type="dxa"/>
        <w:tblInd w:w="33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80"/>
        <w:gridCol w:w="2263"/>
        <w:gridCol w:w="6248"/>
      </w:tblGrid>
      <w:tr>
        <w:trPr>
          <w:cantSplit/>
          <w:trHeight w:val="280" w:hRule="atLeast"/>
        </w:trPr>
        <w:tc>
          <w:tcPr>
            <w:tcW w:w="480"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kern w:val="0"/>
              </w:rPr>
            </w:pPr>
            <w:r>
              <w:rPr>
                <w:rFonts w:hint="eastAsia"/>
                <w:spacing w:val="81"/>
                <w:kern w:val="0"/>
                <w:fitText w:val="1701" w:id="1"/>
              </w:rPr>
              <w:t>受付日付</w:t>
            </w:r>
            <w:r>
              <w:rPr>
                <w:rFonts w:hint="eastAsia"/>
                <w:spacing w:val="1"/>
                <w:kern w:val="0"/>
                <w:fitText w:val="1701" w:id="1"/>
              </w:rPr>
              <w:t>印</w:t>
            </w:r>
          </w:p>
        </w:tc>
        <w:tc>
          <w:tcPr>
            <w:tcW w:w="2263"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kern w:val="0"/>
              </w:rPr>
            </w:pPr>
            <w:r>
              <w:rPr>
                <w:rFonts w:hint="eastAsia"/>
              </w:rPr>
              <w:t>水　戸　市</w:t>
            </w:r>
          </w:p>
        </w:tc>
        <w:tc>
          <w:tcPr>
            <w:tcW w:w="6248" w:type="dxa"/>
            <w:vMerge w:val="restart"/>
            <w:tcBorders>
              <w:top w:val="nil"/>
              <w:left w:val="single" w:color="auto" w:sz="12" w:space="0"/>
              <w:bottom w:val="none" w:color="auto" w:sz="0" w:space="0"/>
              <w:right w:val="nil"/>
              <w:tl2br w:val="none" w:color="auto" w:sz="0" w:space="0"/>
              <w:tr2bl w:val="none" w:color="auto" w:sz="0" w:space="0"/>
            </w:tcBorders>
            <w:vAlign w:val="top"/>
          </w:tcPr>
          <w:p>
            <w:pPr>
              <w:pStyle w:val="0"/>
              <w:ind w:left="468" w:hanging="468" w:hangingChars="200"/>
              <w:rPr>
                <w:rFonts w:hint="default"/>
              </w:rPr>
            </w:pPr>
            <w:r>
              <w:rPr>
                <w:rFonts w:hint="eastAsia"/>
              </w:rPr>
              <w:t>備考</w:t>
            </w:r>
          </w:p>
          <w:p>
            <w:pPr>
              <w:pStyle w:val="0"/>
              <w:ind w:left="452" w:leftChars="100" w:right="0" w:rightChars="0" w:hanging="226" w:hangingChars="100"/>
              <w:rPr>
                <w:rFonts w:hint="default"/>
              </w:rPr>
            </w:pPr>
            <w:r>
              <w:rPr>
                <w:rFonts w:hint="eastAsia"/>
              </w:rPr>
              <w:t>１　３、７及び８の記載欄は、２回目以降の報告を行う場合に記載すること。</w:t>
            </w:r>
          </w:p>
          <w:p>
            <w:pPr>
              <w:pStyle w:val="0"/>
              <w:ind w:left="452" w:leftChars="100" w:right="0" w:rightChars="0" w:hanging="226" w:hangingChars="100"/>
              <w:rPr>
                <w:rFonts w:hint="default"/>
              </w:rPr>
            </w:pPr>
            <w:r>
              <w:rPr>
                <w:rFonts w:hint="eastAsia"/>
              </w:rPr>
              <w:t>２　報告の時点における土石の堆積を行っている土地及びその付近の状況を明らかにする写真その他の書類を添付すること。</w:t>
            </w:r>
          </w:p>
        </w:tc>
      </w:tr>
      <w:tr>
        <w:trPr>
          <w:cantSplit/>
          <w:trHeight w:val="1735" w:hRule="atLeast"/>
        </w:trPr>
        <w:tc>
          <w:tcPr>
            <w:tcW w:w="480"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textDirection w:val="tbRlV"/>
            <w:vAlign w:val="center"/>
          </w:tcPr>
          <w:p>
            <w:pPr>
              <w:pStyle w:val="0"/>
              <w:rPr>
                <w:rFonts w:hint="eastAsia"/>
              </w:rPr>
            </w:pPr>
          </w:p>
        </w:tc>
        <w:tc>
          <w:tcPr>
            <w:tcW w:w="2263"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kern w:val="0"/>
              </w:rPr>
            </w:pPr>
          </w:p>
        </w:tc>
        <w:tc>
          <w:tcPr>
            <w:tcW w:w="6248" w:type="dxa"/>
            <w:vMerge w:val="continue"/>
            <w:tcBorders>
              <w:top w:val="none" w:color="auto" w:sz="0" w:space="0"/>
              <w:left w:val="single" w:color="auto" w:sz="12" w:space="0"/>
              <w:bottom w:val="nil"/>
              <w:right w:val="nil"/>
              <w:tl2br w:val="none" w:color="auto" w:sz="0" w:space="0"/>
              <w:tr2bl w:val="none" w:color="auto" w:sz="0" w:space="0"/>
            </w:tcBorders>
            <w:vAlign w:val="center"/>
          </w:tcPr>
          <w:p>
            <w:pPr>
              <w:pStyle w:val="0"/>
              <w:rPr>
                <w:rFonts w:hint="eastAsia"/>
              </w:rPr>
            </w:pPr>
          </w:p>
        </w:tc>
      </w:tr>
    </w:tbl>
    <w:p>
      <w:pPr>
        <w:pStyle w:val="0"/>
        <w:rPr>
          <w:rFonts w:hint="default"/>
        </w:rPr>
      </w:pPr>
      <w:r>
        <w:rPr>
          <w:rFonts w:hint="eastAsia"/>
        </w:rPr>
        <w:br w:type="page"/>
      </w:r>
    </w:p>
    <w:tbl>
      <w:tblPr>
        <w:tblStyle w:val="11"/>
        <w:tblW w:w="86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637"/>
      </w:tblGrid>
      <w:tr>
        <w:trPr>
          <w:trHeight w:val="1731" w:hRule="atLeast"/>
        </w:trPr>
        <w:tc>
          <w:tcPr>
            <w:tcW w:w="8637" w:type="dxa"/>
            <w:tcBorders>
              <w:top w:val="double" w:color="auto" w:sz="4" w:space="0"/>
              <w:left w:val="double" w:color="auto" w:sz="4" w:space="0"/>
              <w:bottom w:val="double" w:color="auto" w:sz="4" w:space="0"/>
              <w:right w:val="double" w:color="auto" w:sz="4" w:space="0"/>
              <w:tl2br w:val="none" w:color="auto" w:sz="0" w:space="0"/>
              <w:tr2bl w:val="none" w:color="auto" w:sz="0" w:space="0"/>
            </w:tcBorders>
            <w:shd w:val="clear" w:color="auto" w:fill="auto"/>
            <w:vAlign w:val="center"/>
          </w:tcPr>
          <w:p>
            <w:pPr>
              <w:pStyle w:val="22"/>
              <w:spacing w:before="0" w:beforeLines="0" w:beforeAutospacing="0" w:line="360" w:lineRule="auto"/>
              <w:ind w:left="487" w:leftChars="100" w:hanging="246" w:hangingChars="102"/>
              <w:rPr>
                <w:rFonts w:hint="default" w:ascii="HG丸ｺﾞｼｯｸM-PRO" w:hAnsi="HG丸ｺﾞｼｯｸM-PRO" w:eastAsia="HG丸ｺﾞｼｯｸM-PRO"/>
              </w:rPr>
            </w:pPr>
            <w:r>
              <w:rPr>
                <w:rFonts w:hint="eastAsia" w:ascii="HG丸ｺﾞｼｯｸM-PRO" w:hAnsi="HG丸ｺﾞｼｯｸM-PRO" w:eastAsia="HG丸ｺﾞｼｯｸM-PRO"/>
              </w:rPr>
              <w:t>添付図書</w:t>
            </w:r>
          </w:p>
          <w:p>
            <w:pPr>
              <w:pStyle w:val="22"/>
              <w:spacing w:before="0" w:beforeLines="0" w:beforeAutospacing="0" w:line="360" w:lineRule="auto"/>
              <w:ind w:left="0" w:leftChars="0" w:right="0" w:rightChars="0" w:firstLine="226" w:firstLineChars="100"/>
              <w:rPr>
                <w:rFonts w:hint="eastAsia" w:ascii="HG丸ｺﾞｼｯｸM-PRO" w:hAnsi="HG丸ｺﾞｼｯｸM-PRO" w:eastAsia="HG丸ｺﾞｼｯｸM-PRO"/>
              </w:rPr>
            </w:pPr>
            <w:r>
              <w:rPr>
                <w:rFonts w:hint="eastAsia" w:ascii="HG丸ｺﾞｼｯｸM-PRO" w:hAnsi="HG丸ｺﾞｼｯｸM-PRO" w:eastAsia="HG丸ｺﾞｼｯｸM-PRO"/>
              </w:rPr>
              <w:t>・土石の堆積に関する工事の定期報告書（正本１部）</w:t>
            </w:r>
          </w:p>
          <w:p>
            <w:pPr>
              <w:pStyle w:val="22"/>
              <w:spacing w:before="0" w:beforeLines="0" w:beforeAutospacing="0" w:line="360" w:lineRule="auto"/>
              <w:ind w:left="452" w:leftChars="100" w:right="0" w:rightChars="0" w:hanging="226" w:hangingChars="100"/>
              <w:rPr>
                <w:rFonts w:hint="eastAsia" w:ascii="HG丸ｺﾞｼｯｸM-PRO" w:hAnsi="HG丸ｺﾞｼｯｸM-PRO" w:eastAsia="HG丸ｺﾞｼｯｸM-PRO"/>
              </w:rPr>
            </w:pPr>
            <w:r>
              <w:rPr>
                <w:rFonts w:hint="eastAsia" w:ascii="HG丸ｺﾞｼｯｸM-PRO" w:hAnsi="HG丸ｺﾞｼｯｸM-PRO" w:eastAsia="HG丸ｺﾞｼｯｸM-PRO"/>
              </w:rPr>
              <w:t>・委任状（手続を委任する場合。報告者が自ら提出する場合は、報告書に連絡先を記入）</w:t>
            </w:r>
          </w:p>
          <w:p>
            <w:pPr>
              <w:pStyle w:val="22"/>
              <w:spacing w:before="0" w:beforeLines="0" w:beforeAutospacing="0" w:line="360" w:lineRule="auto"/>
              <w:ind w:left="452" w:leftChars="100" w:right="0" w:rightChars="0" w:hanging="226" w:hangingChars="100"/>
              <w:rPr>
                <w:rFonts w:hint="eastAsia" w:ascii="HG丸ｺﾞｼｯｸM-PRO" w:hAnsi="HG丸ｺﾞｼｯｸM-PRO" w:eastAsia="HG丸ｺﾞｼｯｸM-PRO"/>
              </w:rPr>
            </w:pPr>
            <w:r>
              <w:rPr>
                <w:rFonts w:hint="eastAsia" w:ascii="HG丸ｺﾞｼｯｸM-PRO" w:hAnsi="HG丸ｺﾞｼｯｸM-PRO" w:eastAsia="HG丸ｺﾞｼｯｸM-PRO"/>
              </w:rPr>
              <w:t>・報告の時点における土石の堆積をしている土地及びその付近の状況を明らかにする写真</w:t>
            </w:r>
          </w:p>
          <w:p>
            <w:pPr>
              <w:pStyle w:val="22"/>
              <w:spacing w:before="0" w:beforeLines="0" w:beforeAutospacing="0" w:line="360" w:lineRule="auto"/>
              <w:ind w:left="0" w:leftChars="0" w:right="0" w:rightChars="0" w:firstLine="226" w:firstLineChars="100"/>
              <w:rPr>
                <w:rFonts w:hint="eastAsia" w:ascii="HG丸ｺﾞｼｯｸM-PRO" w:hAnsi="HG丸ｺﾞｼｯｸM-PRO" w:eastAsia="HG丸ｺﾞｼｯｸM-PRO"/>
              </w:rPr>
            </w:pPr>
            <w:r>
              <w:rPr>
                <w:rFonts w:hint="eastAsia" w:ascii="HG丸ｺﾞｼｯｸM-PRO" w:hAnsi="HG丸ｺﾞｼｯｸM-PRO" w:eastAsia="HG丸ｺﾞｼｯｸM-PRO"/>
              </w:rPr>
              <w:t>・工事の進捗が確認できる図面（申請時に提出した図面に施工済の箇所を着色）</w:t>
            </w:r>
          </w:p>
        </w:tc>
      </w:tr>
    </w:tbl>
    <w:p>
      <w:pPr>
        <w:pStyle w:val="0"/>
        <w:rPr>
          <w:rFonts w:hint="default"/>
        </w:rPr>
      </w:pPr>
    </w:p>
    <w:sectPr>
      <w:headerReference r:id="rId5" w:type="default"/>
      <w:footerReference r:id="rId6" w:type="default"/>
      <w:pgSz w:w="11906" w:h="16838"/>
      <w:pgMar w:top="1417" w:right="1417" w:bottom="1417" w:left="1418" w:header="567" w:footer="567" w:gutter="0"/>
      <w:cols w:space="720"/>
      <w:textDirection w:val="lrTb"/>
      <w:docGrid w:type="linesAndChars" w:linePitch="359"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5"/>
  <w:drawingGridVerticalSpacing w:val="17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before="0" w:beforeLines="0" w:beforeAutospacing="0" w:after="0" w:afterLines="0" w:afterAutospacing="0" w:line="240" w:lineRule="auto"/>
        <w:ind w:left="0" w:rightChars="0" w:hangingChars="100"/>
        <w:jc w:val="both"/>
      </w:pPr>
    </w:pPrDefault>
  </w:docDefaults>
  <w:style w:type="paragraph" w:styleId="0" w:default="1">
    <w:name w:val="Normal"/>
    <w:next w:val="0"/>
    <w:link w:val="0"/>
    <w:uiPriority w:val="0"/>
    <w:qFormat/>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 Spacing"/>
    <w:next w:val="21"/>
    <w:link w:val="0"/>
    <w:uiPriority w:val="0"/>
    <w:qFormat/>
    <w:pPr>
      <w:widowControl w:val="0"/>
      <w:jc w:val="both"/>
    </w:pPr>
    <w:rPr>
      <w:rFonts w:ascii="ＭＳ 明朝" w:hAnsi="ＭＳ 明朝" w:eastAsia="ＭＳ 明朝"/>
    </w:rPr>
  </w:style>
  <w:style w:type="paragraph" w:styleId="22">
    <w:name w:val="Body Text Indent 2"/>
    <w:basedOn w:val="0"/>
    <w:next w:val="22"/>
    <w:link w:val="23"/>
    <w:uiPriority w:val="0"/>
    <w:pPr>
      <w:spacing w:before="120" w:beforeLines="0" w:beforeAutospacing="0"/>
      <w:ind w:left="732" w:hanging="488"/>
    </w:pPr>
  </w:style>
  <w:style w:type="character" w:styleId="23" w:customStyle="1">
    <w:name w:val="本文インデント 2 (文字)"/>
    <w:basedOn w:val="10"/>
    <w:next w:val="23"/>
    <w:link w:val="22"/>
    <w:uiPriority w:val="0"/>
    <w:rPr>
      <w:rFonts w:ascii="ＭＳ 明朝" w:hAnsi="ＭＳ 明朝" w:eastAsia="ＭＳ 明朝"/>
    </w:rPr>
  </w:style>
  <w:style w:type="paragraph" w:styleId="24" w:customStyle="1">
    <w:name w:val="Default"/>
    <w:next w:val="24"/>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 (格子)1"/>
    <w:basedOn w:val="11"/>
    <w:next w:val="28"/>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 (格子)2"/>
    <w:basedOn w:val="11"/>
    <w:next w:val="29"/>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4027</TotalTime>
  <Pages>2</Pages>
  <Words>4</Words>
  <Characters>541</Characters>
  <Application>JUST Note</Application>
  <Lines>61</Lines>
  <Paragraphs>33</Paragraphs>
  <Company>m</Company>
  <CharactersWithSpaces>652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2026-03-27T09:57:23Z</cp:lastPrinted>
  <dcterms:created xsi:type="dcterms:W3CDTF">2025-03-25T05:48:00Z</dcterms:created>
  <dcterms:modified xsi:type="dcterms:W3CDTF">2026-03-30T05:24:07Z</dcterms:modified>
  <cp:revision>141</cp:revision>
</cp:coreProperties>
</file>