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20" w:lineRule="exac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省令別記様式第５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資金計画書（土石の堆積に関す</w:t>
      </w:r>
      <w:bookmarkStart w:id="0" w:name="_GoBack"/>
      <w:bookmarkEnd w:id="0"/>
      <w:r>
        <w:rPr>
          <w:rFonts w:hint="eastAsia"/>
          <w:sz w:val="28"/>
        </w:rPr>
        <w:t>る工事）</w:t>
      </w:r>
    </w:p>
    <w:p>
      <w:pPr>
        <w:pStyle w:val="0"/>
        <w:spacing w:line="220" w:lineRule="exact"/>
        <w:ind w:left="220" w:hanging="220" w:hangingChars="100"/>
        <w:rPr>
          <w:rFonts w:hint="default"/>
          <w:sz w:val="22"/>
        </w:rPr>
      </w:pPr>
    </w:p>
    <w:p>
      <w:pPr>
        <w:pStyle w:val="0"/>
        <w:spacing w:line="220" w:lineRule="exac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１　収支計画</w:t>
      </w:r>
    </w:p>
    <w:p>
      <w:pPr>
        <w:pStyle w:val="0"/>
        <w:spacing w:line="220" w:lineRule="exact"/>
        <w:ind w:left="220" w:hanging="220" w:hanging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36"/>
        <w:tblW w:w="8840" w:type="dxa"/>
        <w:tblInd w:w="220" w:type="dxa"/>
        <w:tblLayout w:type="fixed"/>
        <w:tblLook w:firstRow="1" w:lastRow="0" w:firstColumn="1" w:lastColumn="0" w:noHBand="0" w:noVBand="1" w:val="04A0"/>
      </w:tblPr>
      <w:tblGrid>
        <w:gridCol w:w="768"/>
        <w:gridCol w:w="4110"/>
        <w:gridCol w:w="3962"/>
      </w:tblGrid>
      <w:tr>
        <w:trPr>
          <w:trHeight w:val="340" w:hRule="atLeast"/>
        </w:trPr>
        <w:tc>
          <w:tcPr>
            <w:tcW w:w="48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金額</w:t>
            </w:r>
          </w:p>
        </w:tc>
      </w:tr>
      <w:tr>
        <w:trPr>
          <w:cantSplit/>
          <w:trHeight w:val="1134" w:hRule="atLeast"/>
        </w:trPr>
        <w:tc>
          <w:tcPr>
            <w:tcW w:w="768" w:type="dxa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z w:val="22"/>
              </w:rPr>
              <w:t>借入金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z w:val="22"/>
              </w:rPr>
              <w:t>処分収入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  <w:tc>
          <w:tcPr>
            <w:tcW w:w="3962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768" w:type="dxa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  <w:tc>
          <w:tcPr>
            <w:tcW w:w="3962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220" w:lineRule="exact"/>
        <w:ind w:left="220" w:hanging="220" w:hangingChars="100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２　年度別資金計画書</w:t>
      </w: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（単位　千円）</w:t>
      </w:r>
    </w:p>
    <w:tbl>
      <w:tblPr>
        <w:tblStyle w:val="3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>
        <w:trPr>
          <w:trHeight w:val="340" w:hRule="atLeast"/>
        </w:trPr>
        <w:tc>
          <w:tcPr>
            <w:tcW w:w="254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Merge w:val="restart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trHeight w:val="333" w:hRule="atLeast"/>
        </w:trPr>
        <w:tc>
          <w:tcPr>
            <w:tcW w:w="25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5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Merge w:val="continue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83" w:type="dxa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用地費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工事費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附帯工事費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事務費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借入金利息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借入償還金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5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83" w:type="dxa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借入金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処分収入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補助負担金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5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5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39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spacing w:line="220" w:lineRule="exact"/>
        <w:ind w:left="220" w:hanging="220" w:hangingChars="100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2</Pages>
  <Words>0</Words>
  <Characters>213</Characters>
  <Application>JUST Note</Application>
  <Lines>173</Lines>
  <Paragraphs>58</Paragraphs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2023-05-08T04:35:00Z</cp:lastPrinted>
  <dcterms:created xsi:type="dcterms:W3CDTF">2023-06-07T12:18:00Z</dcterms:created>
  <dcterms:modified xsi:type="dcterms:W3CDTF">2023-09-22T04:34:46Z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