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Theme="minorEastAsia" w:hAnsiTheme="minorEastAsia" w:eastAsiaTheme="minorEastAsia"/>
          <w:b w:val="1"/>
          <w:spacing w:val="5"/>
          <w:kern w:val="0"/>
          <w:position w:val="-5"/>
          <w:sz w:val="56"/>
        </w:rPr>
      </w:pPr>
      <w:bookmarkStart w:id="0" w:name="_GoBack"/>
      <w:bookmarkEnd w:id="0"/>
      <w:r>
        <w:rPr>
          <w:rFonts w:hint="eastAsia" w:asciiTheme="minorEastAsia" w:hAnsiTheme="minorEastAsia" w:eastAsiaTheme="minorEastAsia"/>
          <w:b w:val="1"/>
          <w:spacing w:val="5"/>
          <w:kern w:val="0"/>
          <w:position w:val="-5"/>
          <w:sz w:val="56"/>
        </w:rPr>
        <w:t>入札</w:t>
      </w:r>
      <w:r>
        <w:rPr>
          <w:rFonts w:hint="default" w:asciiTheme="minorEastAsia" w:hAnsiTheme="minorEastAsia" w:eastAsiaTheme="minorEastAsia"/>
          <w:b w:val="1"/>
          <w:spacing w:val="5"/>
          <w:kern w:val="0"/>
          <w:position w:val="-5"/>
          <w:sz w:val="56"/>
        </w:rPr>
        <w:t>(</w:t>
      </w:r>
      <w:r>
        <w:rPr>
          <w:rFonts w:hint="eastAsia" w:asciiTheme="minorEastAsia" w:hAnsiTheme="minorEastAsia" w:eastAsiaTheme="minorEastAsia"/>
          <w:b w:val="1"/>
          <w:spacing w:val="5"/>
          <w:kern w:val="0"/>
          <w:position w:val="-5"/>
          <w:sz w:val="56"/>
        </w:rPr>
        <w:t>見積</w:t>
      </w:r>
      <w:r>
        <w:rPr>
          <w:rFonts w:hint="default" w:asciiTheme="minorEastAsia" w:hAnsiTheme="minorEastAsia" w:eastAsiaTheme="minorEastAsia"/>
          <w:b w:val="1"/>
          <w:spacing w:val="5"/>
          <w:kern w:val="0"/>
          <w:position w:val="-5"/>
          <w:sz w:val="56"/>
        </w:rPr>
        <w:t>)</w:t>
      </w:r>
      <w:r>
        <w:rPr>
          <w:rFonts w:hint="eastAsia" w:asciiTheme="minorEastAsia" w:hAnsiTheme="minorEastAsia" w:eastAsiaTheme="minorEastAsia"/>
          <w:b w:val="1"/>
          <w:spacing w:val="5"/>
          <w:kern w:val="0"/>
          <w:position w:val="-5"/>
          <w:sz w:val="56"/>
        </w:rPr>
        <w:t>書</w:t>
      </w:r>
    </w:p>
    <w:p>
      <w:pPr>
        <w:pStyle w:val="0"/>
        <w:autoSpaceDE w:val="0"/>
        <w:autoSpaceDN w:val="0"/>
        <w:adjustRightInd w:val="0"/>
        <w:jc w:val="left"/>
        <w:rPr>
          <w:rFonts w:hint="default" w:asciiTheme="minorEastAsia" w:hAnsiTheme="minorEastAsia" w:eastAsiaTheme="minorEastAsia"/>
          <w:spacing w:val="5"/>
          <w:kern w:val="0"/>
        </w:rPr>
      </w:pPr>
      <w:r>
        <w:rPr>
          <w:rFonts w:hint="eastAsia" w:asciiTheme="minorEastAsia" w:hAnsiTheme="minorEastAsia" w:eastAsiaTheme="minorEastAsia"/>
          <w:spacing w:val="5"/>
          <w:kern w:val="0"/>
        </w:rPr>
        <w:t>１　品目及び数量</w:t>
      </w: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jc w:val="left"/>
        <w:rPr>
          <w:rFonts w:hint="default" w:asciiTheme="minorEastAsia" w:hAnsiTheme="minorEastAsia" w:eastAsiaTheme="minorEastAsia"/>
          <w:spacing w:val="5"/>
          <w:kern w:val="0"/>
        </w:rPr>
      </w:pPr>
      <w:r>
        <w:rPr>
          <w:rFonts w:hint="eastAsia" w:asciiTheme="minorEastAsia" w:hAnsiTheme="minorEastAsia" w:eastAsiaTheme="minorEastAsia"/>
          <w:spacing w:val="5"/>
          <w:kern w:val="0"/>
        </w:rPr>
        <w:t>２　入札</w:t>
      </w:r>
      <w:r>
        <w:rPr>
          <w:rFonts w:hint="default" w:asciiTheme="minorEastAsia" w:hAnsiTheme="minorEastAsia" w:eastAsiaTheme="minorEastAsia"/>
          <w:kern w:val="0"/>
        </w:rPr>
        <w:t>(</w:t>
      </w:r>
      <w:r>
        <w:rPr>
          <w:rFonts w:hint="eastAsia" w:asciiTheme="minorEastAsia" w:hAnsiTheme="minorEastAsia" w:eastAsiaTheme="minorEastAsia"/>
          <w:spacing w:val="5"/>
          <w:kern w:val="0"/>
        </w:rPr>
        <w:t>見積</w:t>
      </w:r>
      <w:r>
        <w:rPr>
          <w:rFonts w:hint="default" w:asciiTheme="minorEastAsia" w:hAnsiTheme="minorEastAsia" w:eastAsiaTheme="minorEastAsia"/>
          <w:kern w:val="0"/>
        </w:rPr>
        <w:t>)</w:t>
      </w:r>
      <w:r>
        <w:rPr>
          <w:rFonts w:hint="eastAsia" w:asciiTheme="minorEastAsia" w:hAnsiTheme="minorEastAsia" w:eastAsiaTheme="minorEastAsia"/>
          <w:spacing w:val="5"/>
          <w:kern w:val="0"/>
        </w:rPr>
        <w:t>金額</w:t>
      </w:r>
    </w:p>
    <w:p>
      <w:pPr>
        <w:pStyle w:val="0"/>
        <w:autoSpaceDE w:val="0"/>
        <w:autoSpaceDN w:val="0"/>
        <w:adjustRightInd w:val="0"/>
        <w:jc w:val="left"/>
        <w:rPr>
          <w:rFonts w:hint="default" w:asciiTheme="minorEastAsia" w:hAnsiTheme="minorEastAsia" w:eastAsiaTheme="minorEastAsia"/>
          <w:spacing w:val="5"/>
          <w:kern w:val="0"/>
          <w:sz w:val="26"/>
        </w:rPr>
      </w:pPr>
    </w:p>
    <w:tbl>
      <w:tblPr>
        <w:tblStyle w:val="11"/>
        <w:tblW w:w="0" w:type="auto"/>
        <w:jc w:val="center"/>
        <w:tblInd w:w="0" w:type="dxa"/>
        <w:tblLayout w:type="fixed"/>
        <w:tblCellMar>
          <w:left w:w="0" w:type="dxa"/>
          <w:right w:w="0" w:type="dxa"/>
        </w:tblCellMar>
        <w:tblLook w:firstRow="0" w:lastRow="0" w:firstColumn="0" w:lastColumn="0" w:noHBand="0" w:noVBand="0" w:val="0000"/>
      </w:tblPr>
      <w:tblGrid>
        <w:gridCol w:w="600"/>
        <w:gridCol w:w="600"/>
        <w:gridCol w:w="600"/>
        <w:gridCol w:w="600"/>
        <w:gridCol w:w="600"/>
        <w:gridCol w:w="600"/>
        <w:gridCol w:w="600"/>
        <w:gridCol w:w="600"/>
        <w:gridCol w:w="600"/>
        <w:gridCol w:w="600"/>
      </w:tblGrid>
      <w:tr>
        <w:trPr/>
        <w:tc>
          <w:tcPr>
            <w:tcW w:w="60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十</w:t>
            </w:r>
          </w:p>
        </w:tc>
        <w:tc>
          <w:tcPr>
            <w:tcW w:w="60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億</w:t>
            </w:r>
          </w:p>
        </w:tc>
        <w:tc>
          <w:tcPr>
            <w:tcW w:w="600" w:type="dxa"/>
            <w:tcBorders>
              <w:top w:val="single" w:color="auto" w:sz="12" w:space="0"/>
              <w:left w:val="single" w:color="auto" w:sz="6"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千</w:t>
            </w:r>
          </w:p>
        </w:tc>
        <w:tc>
          <w:tcPr>
            <w:tcW w:w="600" w:type="dxa"/>
            <w:tcBorders>
              <w:top w:val="single" w:color="auto" w:sz="12" w:space="0"/>
              <w:left w:val="single" w:color="auto" w:sz="6"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百</w:t>
            </w:r>
          </w:p>
        </w:tc>
        <w:tc>
          <w:tcPr>
            <w:tcW w:w="60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十</w:t>
            </w:r>
          </w:p>
        </w:tc>
        <w:tc>
          <w:tcPr>
            <w:tcW w:w="600" w:type="dxa"/>
            <w:tcBorders>
              <w:top w:val="single" w:color="auto" w:sz="12" w:space="0"/>
              <w:left w:val="single" w:color="auto" w:sz="6"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万</w:t>
            </w:r>
          </w:p>
        </w:tc>
        <w:tc>
          <w:tcPr>
            <w:tcW w:w="600" w:type="dxa"/>
            <w:tcBorders>
              <w:top w:val="single" w:color="auto" w:sz="12" w:space="0"/>
              <w:left w:val="single" w:color="auto" w:sz="6"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千</w:t>
            </w:r>
          </w:p>
        </w:tc>
        <w:tc>
          <w:tcPr>
            <w:tcW w:w="60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百</w:t>
            </w:r>
          </w:p>
        </w:tc>
        <w:tc>
          <w:tcPr>
            <w:tcW w:w="600" w:type="dxa"/>
            <w:tcBorders>
              <w:top w:val="single" w:color="auto" w:sz="12" w:space="0"/>
              <w:left w:val="single" w:color="auto" w:sz="6"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十</w:t>
            </w:r>
          </w:p>
        </w:tc>
        <w:tc>
          <w:tcPr>
            <w:tcW w:w="600" w:type="dxa"/>
            <w:tcBorders>
              <w:top w:val="single" w:color="auto" w:sz="12" w:space="0"/>
              <w:left w:val="single" w:color="auto" w:sz="6"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円</w:t>
            </w:r>
          </w:p>
        </w:tc>
      </w:tr>
      <w:tr>
        <w:trPr>
          <w:trHeight w:val="873" w:hRule="atLeast"/>
        </w:trPr>
        <w:tc>
          <w:tcPr>
            <w:tcW w:w="600" w:type="dxa"/>
            <w:tcBorders>
              <w:top w:val="single" w:color="auto" w:sz="6" w:space="0"/>
              <w:left w:val="single" w:color="auto" w:sz="12"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single" w:color="auto" w:sz="6"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single" w:color="auto" w:sz="6"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single" w:color="auto" w:sz="6"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r>
    </w:tbl>
    <w:p>
      <w:pPr>
        <w:pStyle w:val="0"/>
        <w:autoSpaceDE w:val="0"/>
        <w:autoSpaceDN w:val="0"/>
        <w:adjustRightInd w:val="0"/>
        <w:ind w:firstLine="247" w:firstLineChars="100"/>
        <w:jc w:val="left"/>
        <w:rPr>
          <w:rFonts w:hint="default" w:asciiTheme="minorEastAsia" w:hAnsiTheme="minorEastAsia" w:eastAsiaTheme="minorEastAsia"/>
          <w:spacing w:val="5"/>
          <w:kern w:val="0"/>
          <w:sz w:val="22"/>
        </w:rPr>
      </w:pPr>
      <w:r>
        <w:rPr>
          <w:rFonts w:hint="eastAsia" w:asciiTheme="minorEastAsia" w:hAnsiTheme="minorEastAsia" w:eastAsiaTheme="minorEastAsia"/>
          <w:spacing w:val="5"/>
          <w:kern w:val="0"/>
          <w:sz w:val="22"/>
        </w:rPr>
        <w:t>入札</w:t>
      </w:r>
      <w:r>
        <w:rPr>
          <w:rFonts w:hint="default" w:asciiTheme="minorEastAsia" w:hAnsiTheme="minorEastAsia" w:eastAsiaTheme="minorEastAsia"/>
          <w:kern w:val="0"/>
          <w:sz w:val="22"/>
        </w:rPr>
        <w:t>(</w:t>
      </w:r>
      <w:r>
        <w:rPr>
          <w:rFonts w:hint="eastAsia" w:asciiTheme="minorEastAsia" w:hAnsiTheme="minorEastAsia" w:eastAsiaTheme="minorEastAsia"/>
          <w:spacing w:val="5"/>
          <w:kern w:val="0"/>
          <w:sz w:val="22"/>
        </w:rPr>
        <w:t>見積</w:t>
      </w:r>
      <w:r>
        <w:rPr>
          <w:rFonts w:hint="default" w:asciiTheme="minorEastAsia" w:hAnsiTheme="minorEastAsia" w:eastAsiaTheme="minorEastAsia"/>
          <w:kern w:val="0"/>
          <w:sz w:val="22"/>
        </w:rPr>
        <w:t>)</w:t>
      </w:r>
      <w:r>
        <w:rPr>
          <w:rFonts w:hint="eastAsia" w:asciiTheme="minorEastAsia" w:hAnsiTheme="minorEastAsia" w:eastAsiaTheme="minorEastAsia"/>
          <w:spacing w:val="5"/>
          <w:kern w:val="0"/>
          <w:sz w:val="22"/>
        </w:rPr>
        <w:t>仕様書その他指示事項を遵守し、地方自治法、同施行令、水戸市財務規則及び水戸市物品調達等の契約事務に関する規程を承諾の上、上記のとおり入札</w:t>
      </w:r>
      <w:r>
        <w:rPr>
          <w:rFonts w:hint="default" w:asciiTheme="minorEastAsia" w:hAnsiTheme="minorEastAsia" w:eastAsiaTheme="minorEastAsia"/>
          <w:kern w:val="0"/>
          <w:sz w:val="22"/>
        </w:rPr>
        <w:t>(</w:t>
      </w:r>
      <w:r>
        <w:rPr>
          <w:rFonts w:hint="eastAsia" w:asciiTheme="minorEastAsia" w:hAnsiTheme="minorEastAsia" w:eastAsiaTheme="minorEastAsia"/>
          <w:spacing w:val="5"/>
          <w:kern w:val="0"/>
          <w:sz w:val="22"/>
        </w:rPr>
        <w:t>見積</w:t>
      </w:r>
      <w:r>
        <w:rPr>
          <w:rFonts w:hint="default" w:asciiTheme="minorEastAsia" w:hAnsiTheme="minorEastAsia" w:eastAsiaTheme="minorEastAsia"/>
          <w:kern w:val="0"/>
          <w:sz w:val="22"/>
        </w:rPr>
        <w:t>)</w:t>
      </w:r>
      <w:r>
        <w:rPr>
          <w:rFonts w:hint="eastAsia" w:asciiTheme="minorEastAsia" w:hAnsiTheme="minorEastAsia" w:eastAsiaTheme="minorEastAsia"/>
          <w:spacing w:val="5"/>
          <w:kern w:val="0"/>
          <w:sz w:val="22"/>
        </w:rPr>
        <w:t>いたします。</w:t>
      </w: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ind w:left="257" w:leftChars="100"/>
        <w:jc w:val="left"/>
        <w:rPr>
          <w:rFonts w:hint="default" w:asciiTheme="minorEastAsia" w:hAnsiTheme="minorEastAsia" w:eastAsiaTheme="minorEastAsia"/>
          <w:spacing w:val="5"/>
          <w:kern w:val="0"/>
        </w:rPr>
      </w:pPr>
      <w:r>
        <w:rPr>
          <w:rFonts w:hint="eastAsia" w:asciiTheme="minorEastAsia" w:hAnsiTheme="minorEastAsia" w:eastAsiaTheme="minorEastAsia"/>
          <w:spacing w:val="5"/>
          <w:kern w:val="0"/>
        </w:rPr>
        <w:t>令和　　年　　月　　日</w:t>
      </w: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spacing w:line="360" w:lineRule="auto"/>
        <w:ind w:left="2567" w:leftChars="1000"/>
        <w:jc w:val="left"/>
        <w:rPr>
          <w:rFonts w:hint="default" w:asciiTheme="minorEastAsia" w:hAnsiTheme="minorEastAsia" w:eastAsiaTheme="minorEastAsia"/>
          <w:kern w:val="0"/>
        </w:rPr>
      </w:pPr>
      <w:r>
        <w:rPr>
          <w:rFonts w:hint="eastAsia" w:asciiTheme="minorEastAsia" w:hAnsiTheme="minorEastAsia" w:eastAsiaTheme="minorEastAsia"/>
          <w:kern w:val="0"/>
        </w:rPr>
        <w:t>住所又は所在地</w:t>
      </w:r>
    </w:p>
    <w:p>
      <w:pPr>
        <w:pStyle w:val="0"/>
        <w:autoSpaceDE w:val="0"/>
        <w:autoSpaceDN w:val="0"/>
        <w:adjustRightInd w:val="0"/>
        <w:spacing w:line="360" w:lineRule="auto"/>
        <w:ind w:left="2567" w:leftChars="1000"/>
        <w:jc w:val="left"/>
        <w:rPr>
          <w:rFonts w:hint="default" w:asciiTheme="minorEastAsia" w:hAnsiTheme="minorEastAsia" w:eastAsiaTheme="minorEastAsia"/>
          <w:kern w:val="0"/>
        </w:rPr>
      </w:pPr>
      <w:r>
        <w:rPr>
          <w:rFonts w:hint="eastAsia" w:asciiTheme="minorEastAsia" w:hAnsiTheme="minorEastAsia" w:eastAsiaTheme="minorEastAsia"/>
          <w:kern w:val="0"/>
        </w:rPr>
        <w:t>商号又は名称</w:t>
      </w:r>
    </w:p>
    <w:p>
      <w:pPr>
        <w:pStyle w:val="0"/>
        <w:tabs>
          <w:tab w:val="right" w:leader="none" w:pos="8789"/>
        </w:tabs>
        <w:autoSpaceDE w:val="0"/>
        <w:autoSpaceDN w:val="0"/>
        <w:adjustRightInd w:val="0"/>
        <w:spacing w:line="360" w:lineRule="auto"/>
        <w:ind w:left="2567" w:leftChars="1000"/>
        <w:jc w:val="left"/>
        <w:rPr>
          <w:rFonts w:hint="default" w:asciiTheme="minorEastAsia" w:hAnsiTheme="minorEastAsia" w:eastAsiaTheme="minorEastAsia"/>
          <w:kern w:val="0"/>
        </w:rPr>
      </w:pPr>
      <w:r>
        <w:rPr>
          <w:rFonts w:hint="eastAsia" w:asciiTheme="minorEastAsia" w:hAnsiTheme="minorEastAsia" w:eastAsiaTheme="minorEastAsia"/>
          <w:kern w:val="0"/>
        </w:rPr>
        <w:t>代表者職氏名</w:t>
      </w:r>
      <w:r>
        <w:rPr>
          <w:rFonts w:hint="eastAsia" w:asciiTheme="minorEastAsia" w:hAnsiTheme="minorEastAsia" w:eastAsiaTheme="minorEastAsia"/>
          <w:kern w:val="0"/>
        </w:rPr>
        <w:tab/>
      </w:r>
      <w:r>
        <w:rPr>
          <w:rFonts w:hint="eastAsia" w:asciiTheme="minorEastAsia" w:hAnsiTheme="minorEastAsia" w:eastAsiaTheme="minorEastAsia"/>
          <w:kern w:val="0"/>
        </w:rPr>
        <w:t>印</w:t>
      </w:r>
    </w:p>
    <w:p>
      <w:pPr>
        <w:pStyle w:val="0"/>
        <w:tabs>
          <w:tab w:val="right" w:leader="none" w:pos="8789"/>
        </w:tabs>
        <w:autoSpaceDE w:val="0"/>
        <w:autoSpaceDN w:val="0"/>
        <w:adjustRightInd w:val="0"/>
        <w:spacing w:line="360" w:lineRule="auto"/>
        <w:ind w:left="2567" w:leftChars="1000"/>
        <w:jc w:val="left"/>
        <w:rPr>
          <w:rFonts w:hint="default" w:asciiTheme="minorEastAsia" w:hAnsiTheme="minorEastAsia" w:eastAsiaTheme="minorEastAsia"/>
          <w:kern w:val="0"/>
        </w:rPr>
      </w:pPr>
      <w:r>
        <w:rPr>
          <w:rFonts w:hint="eastAsia" w:asciiTheme="minorEastAsia" w:hAnsiTheme="minorEastAsia" w:eastAsiaTheme="minorEastAsia"/>
          <w:kern w:val="0"/>
        </w:rPr>
        <w:t>代理人氏名</w:t>
      </w:r>
      <w:r>
        <w:rPr>
          <w:rFonts w:hint="eastAsia" w:asciiTheme="minorEastAsia" w:hAnsiTheme="minorEastAsia" w:eastAsiaTheme="minorEastAsia"/>
          <w:kern w:val="0"/>
        </w:rPr>
        <w:tab/>
      </w:r>
      <w:r>
        <w:rPr>
          <w:rFonts w:hint="eastAsia" w:asciiTheme="minorEastAsia" w:hAnsiTheme="minorEastAsia" w:eastAsiaTheme="minorEastAsia"/>
          <w:kern w:val="0"/>
        </w:rPr>
        <w:t>印</w:t>
      </w: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ind w:left="257" w:leftChars="100"/>
        <w:jc w:val="left"/>
        <w:rPr>
          <w:rFonts w:hint="default" w:asciiTheme="minorEastAsia" w:hAnsiTheme="minorEastAsia" w:eastAsiaTheme="minorEastAsia"/>
          <w:spacing w:val="5"/>
          <w:kern w:val="0"/>
        </w:rPr>
      </w:pPr>
      <w:r>
        <w:rPr>
          <w:rFonts w:hint="eastAsia" w:asciiTheme="minorEastAsia" w:hAnsiTheme="minorEastAsia" w:eastAsiaTheme="minorEastAsia"/>
          <w:spacing w:val="100"/>
          <w:kern w:val="0"/>
        </w:rPr>
        <w:t>水戸市</w:t>
      </w:r>
      <w:r>
        <w:rPr>
          <w:rFonts w:hint="eastAsia" w:asciiTheme="minorEastAsia" w:hAnsiTheme="minorEastAsia" w:eastAsiaTheme="minorEastAsia"/>
          <w:spacing w:val="5"/>
          <w:kern w:val="0"/>
        </w:rPr>
        <w:t>長　　様</w:t>
      </w: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注意事項</w:t>
      </w:r>
    </w:p>
    <w:p>
      <w:pPr>
        <w:pStyle w:val="0"/>
        <w:autoSpaceDE w:val="0"/>
        <w:autoSpaceDN w:val="0"/>
        <w:adjustRightInd w:val="0"/>
        <w:ind w:left="453" w:hanging="453" w:hangingChars="200"/>
        <w:jc w:val="left"/>
        <w:rPr>
          <w:rFonts w:hint="default" w:asciiTheme="minorEastAsia" w:hAnsiTheme="minorEastAsia" w:eastAsiaTheme="minorEastAsia"/>
          <w:kern w:val="0"/>
          <w:sz w:val="21"/>
        </w:rPr>
      </w:pPr>
      <w:r>
        <w:rPr>
          <w:rFonts w:hint="eastAsia"/>
          <w:kern w:val="0"/>
          <w:sz w:val="21"/>
        </w:rPr>
        <w:t>　</w:t>
      </w:r>
      <w:r>
        <w:rPr>
          <w:rFonts w:hint="eastAsia" w:asciiTheme="minorEastAsia" w:hAnsiTheme="minorEastAsia" w:eastAsiaTheme="minorEastAsia"/>
          <w:kern w:val="0"/>
          <w:sz w:val="21"/>
        </w:rPr>
        <w:t xml:space="preserve">(1) </w:t>
      </w:r>
      <w:r>
        <w:rPr>
          <w:rFonts w:hint="eastAsia" w:asciiTheme="minorEastAsia" w:hAnsiTheme="minorEastAsia" w:eastAsiaTheme="minorEastAsia"/>
          <w:kern w:val="0"/>
          <w:sz w:val="21"/>
        </w:rPr>
        <w:t>金額の記載は、アラビア数字を用い、その頭に「￥」を記入してください。</w:t>
      </w:r>
    </w:p>
    <w:p>
      <w:pPr>
        <w:pStyle w:val="0"/>
        <w:autoSpaceDE w:val="0"/>
        <w:autoSpaceDN w:val="0"/>
        <w:adjustRightInd w:val="0"/>
        <w:ind w:left="453" w:hanging="453" w:hangingChars="200"/>
        <w:jc w:val="left"/>
        <w:rPr>
          <w:rFonts w:hint="default" w:asciiTheme="minorEastAsia" w:hAnsiTheme="minorEastAsia" w:eastAsiaTheme="minorEastAsia"/>
          <w:kern w:val="0"/>
          <w:sz w:val="21"/>
        </w:rPr>
      </w:pPr>
      <w:r>
        <w:rPr>
          <w:rFonts w:hint="eastAsia"/>
          <w:kern w:val="0"/>
          <w:sz w:val="21"/>
        </w:rPr>
        <w:t>　</w:t>
      </w:r>
      <w:r>
        <w:rPr>
          <w:rFonts w:hint="eastAsia" w:asciiTheme="minorEastAsia" w:hAnsiTheme="minorEastAsia" w:eastAsiaTheme="minorEastAsia"/>
          <w:kern w:val="0"/>
          <w:sz w:val="21"/>
        </w:rPr>
        <w:t xml:space="preserve">(2) </w:t>
      </w:r>
      <w:r>
        <w:rPr>
          <w:rFonts w:hint="eastAsia" w:asciiTheme="minorEastAsia" w:hAnsiTheme="minorEastAsia" w:eastAsiaTheme="minorEastAsia"/>
          <w:kern w:val="0"/>
          <w:sz w:val="21"/>
        </w:rPr>
        <w:t>記載の不明確なもの及び金額欄の訂正をしてあるもの等は無効になります。</w:t>
      </w:r>
    </w:p>
    <w:p>
      <w:pPr>
        <w:pStyle w:val="0"/>
        <w:ind w:left="453" w:hanging="453" w:hangingChars="200"/>
        <w:rPr>
          <w:rFonts w:hint="default" w:asciiTheme="minorEastAsia" w:hAnsiTheme="minorEastAsia" w:eastAsiaTheme="minorEastAsia"/>
          <w:kern w:val="0"/>
          <w:sz w:val="21"/>
        </w:rPr>
      </w:pPr>
      <w:r>
        <w:rPr>
          <w:rFonts w:hint="eastAsia"/>
          <w:kern w:val="0"/>
          <w:sz w:val="21"/>
        </w:rPr>
        <w:t>　</w:t>
      </w:r>
      <w:r>
        <w:rPr>
          <w:rFonts w:hint="eastAsia" w:asciiTheme="minorEastAsia" w:hAnsiTheme="minorEastAsia" w:eastAsiaTheme="minorEastAsia"/>
          <w:kern w:val="0"/>
          <w:sz w:val="21"/>
        </w:rPr>
        <w:t xml:space="preserve">(3) </w:t>
      </w:r>
      <w:r>
        <w:rPr>
          <w:rFonts w:hint="eastAsia"/>
          <w:kern w:val="0"/>
          <w:sz w:val="21"/>
        </w:rPr>
        <w:t>落札決定に当たっては、入札</w:t>
      </w:r>
      <w:r>
        <w:rPr>
          <w:rFonts w:hint="eastAsia"/>
          <w:kern w:val="0"/>
          <w:sz w:val="21"/>
        </w:rPr>
        <w:t>(</w:t>
      </w:r>
      <w:r>
        <w:rPr>
          <w:rFonts w:hint="eastAsia"/>
          <w:kern w:val="0"/>
          <w:sz w:val="21"/>
        </w:rPr>
        <w:t>見積</w:t>
      </w:r>
      <w:r>
        <w:rPr>
          <w:rFonts w:hint="eastAsia"/>
          <w:kern w:val="0"/>
          <w:sz w:val="21"/>
        </w:rPr>
        <w:t>)</w:t>
      </w:r>
      <w:r>
        <w:rPr>
          <w:rFonts w:hint="eastAsia"/>
          <w:kern w:val="0"/>
          <w:sz w:val="21"/>
        </w:rPr>
        <w:t>書に記載された金額に当該金額の</w:t>
      </w:r>
      <w:r>
        <w:rPr>
          <w:rFonts w:hint="eastAsia"/>
          <w:spacing w:val="17"/>
          <w:kern w:val="0"/>
          <w:sz w:val="21"/>
          <w:fitText w:val="227" w:id="1"/>
        </w:rPr>
        <w:t>1</w:t>
      </w:r>
      <w:r>
        <w:rPr>
          <w:rFonts w:hint="eastAsia"/>
          <w:spacing w:val="1"/>
          <w:kern w:val="0"/>
          <w:sz w:val="21"/>
          <w:fitText w:val="227" w:id="1"/>
        </w:rPr>
        <w:t>0</w:t>
      </w:r>
      <w:r>
        <w:rPr>
          <w:rFonts w:hint="eastAsia"/>
          <w:kern w:val="0"/>
          <w:sz w:val="21"/>
        </w:rPr>
        <w:t>％に相当する額を加算した金額</w:t>
      </w:r>
      <w:r>
        <w:rPr>
          <w:rFonts w:hint="eastAsia"/>
          <w:kern w:val="0"/>
          <w:sz w:val="21"/>
        </w:rPr>
        <w:t>(</w:t>
      </w:r>
      <w:r>
        <w:rPr>
          <w:rFonts w:hint="eastAsia"/>
          <w:kern w:val="0"/>
          <w:sz w:val="21"/>
        </w:rPr>
        <w:t>当該金額に１円未満の端数がある時はこれを切り捨てた金額</w:t>
      </w:r>
      <w:r>
        <w:rPr>
          <w:rFonts w:hint="eastAsia"/>
          <w:kern w:val="0"/>
          <w:sz w:val="21"/>
        </w:rPr>
        <w:t>)</w:t>
      </w:r>
      <w:r>
        <w:rPr>
          <w:rFonts w:hint="eastAsia"/>
          <w:kern w:val="0"/>
          <w:sz w:val="21"/>
        </w:rPr>
        <w:t>をもって落札価格とするので、</w:t>
      </w:r>
      <w:r>
        <w:rPr>
          <w:rFonts w:hint="eastAsia" w:asciiTheme="minorEastAsia" w:hAnsiTheme="minorEastAsia" w:eastAsiaTheme="minorEastAsia"/>
          <w:kern w:val="0"/>
          <w:sz w:val="21"/>
        </w:rPr>
        <w:t>消費税に係る課税事業者であるか免税事業者であるかを問わず、見積もった契約希望金額の</w:t>
      </w:r>
      <w:r>
        <w:rPr>
          <w:rFonts w:hint="eastAsia" w:asciiTheme="minorEastAsia" w:hAnsiTheme="minorEastAsia" w:eastAsiaTheme="minorEastAsia"/>
          <w:kern w:val="0"/>
          <w:sz w:val="21"/>
        </w:rPr>
        <w:t>110</w:t>
      </w:r>
      <w:r>
        <w:rPr>
          <w:rFonts w:hint="eastAsia" w:asciiTheme="minorEastAsia" w:hAnsiTheme="minorEastAsia" w:eastAsiaTheme="minorEastAsia"/>
          <w:kern w:val="0"/>
          <w:sz w:val="21"/>
        </w:rPr>
        <w:t>分の</w:t>
      </w:r>
      <w:r>
        <w:rPr>
          <w:rFonts w:hint="eastAsia" w:asciiTheme="minorEastAsia" w:hAnsiTheme="minorEastAsia" w:eastAsiaTheme="minorEastAsia"/>
          <w:kern w:val="0"/>
          <w:sz w:val="21"/>
        </w:rPr>
        <w:t>100</w:t>
      </w:r>
      <w:r>
        <w:rPr>
          <w:rFonts w:hint="eastAsia" w:asciiTheme="minorEastAsia" w:hAnsiTheme="minorEastAsia" w:eastAsiaTheme="minorEastAsia"/>
          <w:kern w:val="0"/>
          <w:sz w:val="21"/>
        </w:rPr>
        <w:t>に相当する金額を記載すること。</w:t>
      </w: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51"/>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6</Words>
  <Characters>389</Characters>
  <Application>JUST Note</Application>
  <Lines>51</Lines>
  <Paragraphs>24</Paragraphs>
  <CharactersWithSpaces>407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2026-03-25T02:47:26Z</cp:lastPrinted>
  <dcterms:created xsi:type="dcterms:W3CDTF">2013-04-12T01:36:00Z</dcterms:created>
  <dcterms:modified xsi:type="dcterms:W3CDTF">2026-03-25T02:48:09Z</dcterms:modified>
  <cp:revision>12</cp:revision>
</cp:coreProperties>
</file>