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省令別記様式第９（第３４条関係）</w:t>
      </w:r>
    </w:p>
    <w:p>
      <w:pPr>
        <w:pStyle w:val="0"/>
        <w:spacing w:before="70" w:beforeLines="20" w:beforeAutospacing="0" w:line="0" w:lineRule="atLeast"/>
        <w:ind w:firstLine="1429"/>
        <w:rPr>
          <w:rFonts w:hint="default"/>
          <w:b w:val="1"/>
          <w:kern w:val="0"/>
          <w:sz w:val="32"/>
        </w:rPr>
      </w:pPr>
      <w:r>
        <w:rPr>
          <w:rFonts w:hint="eastAsia"/>
          <w:b w:val="1"/>
          <w:kern w:val="0"/>
          <w:sz w:val="32"/>
        </w:rPr>
        <w:t>建築物の新築、改築若しくは用途の変更又は</w:t>
      </w:r>
    </w:p>
    <w:p>
      <w:pPr>
        <w:pStyle w:val="0"/>
        <w:spacing w:after="70" w:afterLines="20" w:afterAutospacing="0" w:line="0" w:lineRule="atLeast"/>
        <w:ind w:firstLine="1429"/>
        <w:rPr>
          <w:rFonts w:hint="default"/>
          <w:b w:val="1"/>
          <w:sz w:val="32"/>
        </w:rPr>
      </w:pPr>
      <w:r>
        <w:rPr>
          <w:rFonts w:hint="eastAsia"/>
          <w:b w:val="1"/>
          <w:kern w:val="0"/>
          <w:sz w:val="32"/>
        </w:rPr>
        <w:t>第一種特定工作物の新設許可申請書</w:t>
      </w:r>
    </w:p>
    <w:tbl>
      <w:tblPr>
        <w:tblStyle w:val="11"/>
        <w:tblW w:w="9477" w:type="dxa"/>
        <w:tblInd w:w="3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5"/>
        <w:gridCol w:w="4111"/>
        <w:gridCol w:w="3260"/>
        <w:gridCol w:w="1631"/>
      </w:tblGrid>
      <w:tr>
        <w:trPr>
          <w:cantSplit/>
          <w:trHeight w:val="498" w:hRule="atLeast"/>
        </w:trPr>
        <w:tc>
          <w:tcPr>
            <w:tcW w:w="7846"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75" w:beforeLines="50" w:beforeAutospacing="0"/>
              <w:ind w:firstLine="234" w:firstLineChars="100"/>
              <w:rPr>
                <w:rFonts w:hint="default"/>
              </w:rPr>
            </w:pPr>
            <w:r>
              <w:rPr>
                <w:rFonts w:hint="eastAsia"/>
              </w:rPr>
              <w:t>都市計画法第４３条第１項の規定により、</w:t>
            </w:r>
          </w:p>
        </w:tc>
        <w:tc>
          <w:tcPr>
            <w:tcW w:w="1631" w:type="dxa"/>
            <w:vMerge w:val="restart"/>
            <w:vAlign w:val="top"/>
          </w:tcPr>
          <w:p>
            <w:pPr>
              <w:pStyle w:val="0"/>
              <w:spacing w:before="175" w:beforeLines="50" w:beforeAutospacing="0"/>
              <w:jc w:val="center"/>
              <w:rPr>
                <w:rFonts w:hint="default"/>
              </w:rPr>
            </w:pPr>
            <w:r>
              <w:rPr>
                <w:rFonts w:hint="eastAsia"/>
              </w:rPr>
              <w:t>手</w:t>
            </w:r>
            <w:bookmarkStart w:id="0" w:name="_MON_1764399835"/>
            <w:bookmarkEnd w:id="0"/>
            <w:r>
              <w:rPr>
                <w:rFonts w:hint="eastAsia"/>
              </w:rPr>
              <w:t>数料</w:t>
            </w:r>
          </w:p>
        </w:tc>
      </w:tr>
      <w:tr>
        <w:trPr>
          <w:cantSplit/>
          <w:trHeight w:val="1511" w:hRule="atLeast"/>
        </w:trPr>
        <w:tc>
          <w:tcPr>
            <w:tcW w:w="7846" w:type="dxa"/>
            <w:gridSpan w:val="3"/>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1400175</wp:posOffset>
                      </wp:positionH>
                      <wp:positionV relativeFrom="paragraph">
                        <wp:posOffset>49530</wp:posOffset>
                      </wp:positionV>
                      <wp:extent cx="1114425" cy="847725"/>
                      <wp:effectExtent l="635" t="635" r="29845" b="10795"/>
                      <wp:wrapNone/>
                      <wp:docPr id="1026" name="大かっこ 5"/>
                      <a:graphic xmlns:a="http://schemas.openxmlformats.org/drawingml/2006/main">
                        <a:graphicData uri="http://schemas.microsoft.com/office/word/2010/wordprocessingShape">
                          <wps:wsp>
                            <wps:cNvPr id="1026" name="大かっこ 5"/>
                            <wps:cNvSpPr/>
                            <wps:spPr>
                              <a:xfrm>
                                <a:off x="0" y="0"/>
                                <a:ext cx="1114425" cy="847725"/>
                              </a:xfrm>
                              <a:prstGeom prst="bracketPair">
                                <a:avLst/>
                              </a:prstGeom>
                              <a:noFill/>
                              <a:ln w="9525" cap="flat" cmpd="sng" algn="ctr">
                                <a:solidFill>
                                  <a:sysClr val="windowText" lastClr="000000"/>
                                </a:solidFill>
                                <a:prstDash val="solid"/>
                              </a:ln>
                              <a:effectLst/>
                            </wps:spPr>
                            <wps:txbx>
                              <w:txbxContent>
                                <w:p>
                                  <w:pPr>
                                    <w:pStyle w:val="0"/>
                                    <w:spacing w:line="0" w:lineRule="atLeast"/>
                                    <w:jc w:val="distribute"/>
                                    <w:rPr>
                                      <w:rFonts w:hint="default"/>
                                      <w:sz w:val="20"/>
                                    </w:rPr>
                                  </w:pPr>
                                  <w:r>
                                    <w:rPr>
                                      <w:rFonts w:hint="eastAsia"/>
                                      <w:sz w:val="20"/>
                                    </w:rPr>
                                    <w:t>新築</w:t>
                                  </w:r>
                                </w:p>
                                <w:p>
                                  <w:pPr>
                                    <w:pStyle w:val="0"/>
                                    <w:spacing w:line="0" w:lineRule="atLeast"/>
                                    <w:jc w:val="distribute"/>
                                    <w:rPr>
                                      <w:rFonts w:hint="default"/>
                                      <w:sz w:val="20"/>
                                    </w:rPr>
                                  </w:pPr>
                                  <w:r>
                                    <w:rPr>
                                      <w:rFonts w:hint="eastAsia"/>
                                      <w:sz w:val="20"/>
                                    </w:rPr>
                                    <w:t>改築</w:t>
                                  </w:r>
                                </w:p>
                                <w:p>
                                  <w:pPr>
                                    <w:pStyle w:val="0"/>
                                    <w:spacing w:line="0" w:lineRule="atLeast"/>
                                    <w:jc w:val="distribute"/>
                                    <w:rPr>
                                      <w:rFonts w:hint="default"/>
                                      <w:sz w:val="20"/>
                                    </w:rPr>
                                  </w:pPr>
                                  <w:r>
                                    <w:rPr>
                                      <w:rFonts w:hint="eastAsia"/>
                                      <w:sz w:val="20"/>
                                    </w:rPr>
                                    <w:t>用途の変更</w:t>
                                  </w:r>
                                </w:p>
                                <w:p>
                                  <w:pPr>
                                    <w:pStyle w:val="0"/>
                                    <w:spacing w:line="0" w:lineRule="atLeast"/>
                                    <w:jc w:val="distribute"/>
                                    <w:rPr>
                                      <w:rFonts w:hint="default"/>
                                      <w:sz w:val="20"/>
                                    </w:rPr>
                                  </w:pPr>
                                  <w:r>
                                    <w:rPr>
                                      <w:rFonts w:hint="eastAsia"/>
                                      <w:sz w:val="20"/>
                                    </w:rPr>
                                    <w:t>新設</w:t>
                                  </w:r>
                                </w:p>
                              </w:txbxContent>
                            </wps:txbx>
                            <wps:bodyPr rot="0" vertOverflow="overflow" horzOverflow="overflow" wrap="square"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2;mso-wrap-distance-left:9pt;width:87.75pt;height:66.75pt;mso-position-horizontal-relative:text;position:absolute;margin-left:110.25pt;margin-top:3.9pt;mso-wrap-distance-bottom:0pt;mso-wrap-distance-right:9pt;mso-wrap-distance-top:0pt;v-text-anchor:middle;" o:spid="_x0000_s1026" o:allowincell="t" o:allowoverlap="t" filled="f" stroked="t" strokecolor="#000000" strokeweight="0.75pt" o:spt="185" type="#_x0000_t185" adj="3600">
                      <v:fill/>
                      <v:stroke linestyle="single" endcap="flat" dashstyle="solid" filltype="solid"/>
                      <v:textbox style="layout-flow:horizontal;">
                        <w:txbxContent>
                          <w:p>
                            <w:pPr>
                              <w:pStyle w:val="0"/>
                              <w:spacing w:line="0" w:lineRule="atLeast"/>
                              <w:jc w:val="distribute"/>
                              <w:rPr>
                                <w:rFonts w:hint="default"/>
                                <w:sz w:val="20"/>
                              </w:rPr>
                            </w:pPr>
                            <w:r>
                              <w:rPr>
                                <w:rFonts w:hint="eastAsia"/>
                                <w:sz w:val="20"/>
                              </w:rPr>
                              <w:t>新築</w:t>
                            </w:r>
                          </w:p>
                          <w:p>
                            <w:pPr>
                              <w:pStyle w:val="0"/>
                              <w:spacing w:line="0" w:lineRule="atLeast"/>
                              <w:jc w:val="distribute"/>
                              <w:rPr>
                                <w:rFonts w:hint="default"/>
                                <w:sz w:val="20"/>
                              </w:rPr>
                            </w:pPr>
                            <w:r>
                              <w:rPr>
                                <w:rFonts w:hint="eastAsia"/>
                                <w:sz w:val="20"/>
                              </w:rPr>
                              <w:t>改築</w:t>
                            </w:r>
                          </w:p>
                          <w:p>
                            <w:pPr>
                              <w:pStyle w:val="0"/>
                              <w:spacing w:line="0" w:lineRule="atLeast"/>
                              <w:jc w:val="distribute"/>
                              <w:rPr>
                                <w:rFonts w:hint="default"/>
                                <w:sz w:val="20"/>
                              </w:rPr>
                            </w:pPr>
                            <w:r>
                              <w:rPr>
                                <w:rFonts w:hint="eastAsia"/>
                                <w:sz w:val="20"/>
                              </w:rPr>
                              <w:t>用途の変更</w:t>
                            </w:r>
                          </w:p>
                          <w:p>
                            <w:pPr>
                              <w:pStyle w:val="0"/>
                              <w:spacing w:line="0" w:lineRule="atLeast"/>
                              <w:jc w:val="distribute"/>
                              <w:rPr>
                                <w:rFonts w:hint="default"/>
                                <w:sz w:val="20"/>
                              </w:rPr>
                            </w:pPr>
                            <w:r>
                              <w:rPr>
                                <w:rFonts w:hint="eastAsia"/>
                                <w:sz w:val="20"/>
                              </w:rPr>
                              <w:t>新設</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40005</wp:posOffset>
                      </wp:positionH>
                      <wp:positionV relativeFrom="paragraph">
                        <wp:posOffset>124460</wp:posOffset>
                      </wp:positionV>
                      <wp:extent cx="1085850" cy="628650"/>
                      <wp:effectExtent l="635" t="635" r="29845" b="10795"/>
                      <wp:wrapNone/>
                      <wp:docPr id="1027" name="大かっこ 6"/>
                      <a:graphic xmlns:a="http://schemas.openxmlformats.org/drawingml/2006/main">
                        <a:graphicData uri="http://schemas.microsoft.com/office/word/2010/wordprocessingShape">
                          <wps:wsp>
                            <wps:cNvPr id="1027" name="大かっこ 6"/>
                            <wps:cNvSpPr/>
                            <wps:spPr>
                              <a:xfrm>
                                <a:off x="0" y="0"/>
                                <a:ext cx="1085850" cy="628650"/>
                              </a:xfrm>
                              <a:prstGeom prst="bracketPair">
                                <a:avLst/>
                              </a:prstGeom>
                              <a:noFill/>
                              <a:ln w="9525" cap="flat" cmpd="sng" algn="ctr">
                                <a:solidFill>
                                  <a:sysClr val="windowText" lastClr="000000"/>
                                </a:solidFill>
                                <a:prstDash val="solid"/>
                              </a:ln>
                              <a:effectLst/>
                            </wps:spPr>
                            <wps:txbx>
                              <w:txbxContent>
                                <w:p>
                                  <w:pPr>
                                    <w:pStyle w:val="0"/>
                                    <w:spacing w:line="0" w:lineRule="atLeast"/>
                                    <w:jc w:val="distribute"/>
                                    <w:rPr>
                                      <w:rFonts w:hint="default"/>
                                      <w:sz w:val="20"/>
                                    </w:rPr>
                                  </w:pPr>
                                  <w:r>
                                    <w:rPr>
                                      <w:rFonts w:hint="eastAsia"/>
                                      <w:sz w:val="20"/>
                                    </w:rPr>
                                    <w:t>建築物</w:t>
                                  </w:r>
                                </w:p>
                                <w:p>
                                  <w:pPr>
                                    <w:pStyle w:val="0"/>
                                    <w:spacing w:line="0" w:lineRule="atLeast"/>
                                    <w:jc w:val="distribute"/>
                                    <w:rPr>
                                      <w:rFonts w:hint="default"/>
                                      <w:sz w:val="20"/>
                                    </w:rPr>
                                  </w:pPr>
                                  <w:r>
                                    <w:rPr>
                                      <w:rFonts w:hint="eastAsia"/>
                                      <w:sz w:val="20"/>
                                    </w:rPr>
                                    <w:t>第一種特定</w:t>
                                  </w:r>
                                </w:p>
                                <w:p>
                                  <w:pPr>
                                    <w:pStyle w:val="0"/>
                                    <w:spacing w:line="0" w:lineRule="atLeast"/>
                                    <w:jc w:val="distribute"/>
                                    <w:rPr>
                                      <w:rFonts w:hint="default"/>
                                      <w:sz w:val="20"/>
                                    </w:rPr>
                                  </w:pPr>
                                  <w:r>
                                    <w:rPr>
                                      <w:rFonts w:hint="eastAsia"/>
                                      <w:sz w:val="20"/>
                                    </w:rPr>
                                    <w:t>工作物</w:t>
                                  </w:r>
                                </w:p>
                              </w:txbxContent>
                            </wps:txbx>
                            <wps:bodyPr rot="0" vertOverflow="overflow" horzOverflow="overflow" wrap="square"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position-vertical-relative:text;z-index:3;mso-wrap-distance-left:9pt;width:85.5pt;height:49.5pt;mso-position-horizontal-relative:text;position:absolute;margin-left:3.15pt;margin-top:9.8000000000000007pt;mso-wrap-distance-bottom:0pt;mso-wrap-distance-right:9pt;mso-wrap-distance-top:0pt;v-text-anchor:middle;" o:spid="_x0000_s1027" o:allowincell="t" o:allowoverlap="t" filled="f" stroked="t" strokecolor="#000000" strokeweight="0.75pt" o:spt="185" type="#_x0000_t185" adj="3600">
                      <v:fill/>
                      <v:stroke linestyle="single" endcap="flat" dashstyle="solid" filltype="solid"/>
                      <v:textbox style="layout-flow:horizontal;">
                        <w:txbxContent>
                          <w:p>
                            <w:pPr>
                              <w:pStyle w:val="0"/>
                              <w:spacing w:line="0" w:lineRule="atLeast"/>
                              <w:jc w:val="distribute"/>
                              <w:rPr>
                                <w:rFonts w:hint="default"/>
                                <w:sz w:val="20"/>
                              </w:rPr>
                            </w:pPr>
                            <w:r>
                              <w:rPr>
                                <w:rFonts w:hint="eastAsia"/>
                                <w:sz w:val="20"/>
                              </w:rPr>
                              <w:t>建築物</w:t>
                            </w:r>
                          </w:p>
                          <w:p>
                            <w:pPr>
                              <w:pStyle w:val="0"/>
                              <w:spacing w:line="0" w:lineRule="atLeast"/>
                              <w:jc w:val="distribute"/>
                              <w:rPr>
                                <w:rFonts w:hint="default"/>
                                <w:sz w:val="20"/>
                              </w:rPr>
                            </w:pPr>
                            <w:r>
                              <w:rPr>
                                <w:rFonts w:hint="eastAsia"/>
                                <w:sz w:val="20"/>
                              </w:rPr>
                              <w:t>第一種特定</w:t>
                            </w:r>
                          </w:p>
                          <w:p>
                            <w:pPr>
                              <w:pStyle w:val="0"/>
                              <w:spacing w:line="0" w:lineRule="atLeast"/>
                              <w:jc w:val="distribute"/>
                              <w:rPr>
                                <w:rFonts w:hint="default"/>
                                <w:sz w:val="20"/>
                              </w:rPr>
                            </w:pPr>
                            <w:r>
                              <w:rPr>
                                <w:rFonts w:hint="eastAsia"/>
                                <w:sz w:val="20"/>
                              </w:rPr>
                              <w:t>工作物</w:t>
                            </w:r>
                          </w:p>
                        </w:txbxContent>
                      </v:textbox>
                      <v:imagedata o:title=""/>
                      <w10:wrap type="none" anchorx="text" anchory="text"/>
                    </v:shape>
                  </w:pict>
                </mc:Fallback>
              </mc:AlternateContent>
            </w:r>
          </w:p>
          <w:p>
            <w:pPr>
              <w:pStyle w:val="0"/>
              <w:spacing w:before="175" w:beforeLines="50" w:beforeAutospacing="0"/>
              <w:rPr>
                <w:rFonts w:hint="default"/>
              </w:rPr>
            </w:pPr>
            <w:r>
              <w:rPr>
                <w:rFonts w:hint="eastAsia"/>
              </w:rPr>
              <w:t>　　　　　　　　の　　　　　　　　</w:t>
            </w:r>
            <w:r>
              <w:rPr>
                <w:rFonts w:hint="eastAsia"/>
              </w:rPr>
              <w:t xml:space="preserve"> </w:t>
            </w:r>
            <w:r>
              <w:rPr>
                <w:rFonts w:hint="eastAsia"/>
              </w:rPr>
              <w:t>の許可を申請します。</w:t>
            </w:r>
          </w:p>
          <w:p>
            <w:pPr>
              <w:pStyle w:val="0"/>
              <w:spacing w:line="0" w:lineRule="atLeast"/>
              <w:rPr>
                <w:rFonts w:hint="default"/>
              </w:rPr>
            </w:pPr>
          </w:p>
        </w:tc>
        <w:tc>
          <w:tcPr>
            <w:tcW w:w="1631" w:type="dxa"/>
            <w:vMerge w:val="continue"/>
            <w:vAlign w:val="top"/>
          </w:tcPr>
          <w:p>
            <w:pPr>
              <w:pStyle w:val="0"/>
              <w:spacing w:before="120" w:beforeLines="0" w:beforeAutospacing="0"/>
              <w:jc w:val="center"/>
              <w:rPr>
                <w:rFonts w:hint="default"/>
              </w:rPr>
            </w:pPr>
          </w:p>
        </w:tc>
      </w:tr>
      <w:tr>
        <w:trPr>
          <w:cantSplit/>
          <w:trHeight w:val="2108" w:hRule="atLeast"/>
        </w:trPr>
        <w:tc>
          <w:tcPr>
            <w:tcW w:w="7846"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ind w:firstLine="234" w:firstLineChars="100"/>
              <w:rPr>
                <w:rFonts w:hint="default"/>
              </w:rPr>
            </w:pPr>
            <w:r>
              <w:rPr>
                <w:rFonts w:hint="eastAsia"/>
              </w:rPr>
              <w:t>　　　　年　　月　　日</w:t>
            </w:r>
          </w:p>
          <w:p>
            <w:pPr>
              <w:pStyle w:val="0"/>
              <w:ind w:firstLine="234" w:firstLineChars="100"/>
              <w:rPr>
                <w:rFonts w:hint="default"/>
              </w:rPr>
            </w:pPr>
            <w:r>
              <w:rPr>
                <w:rFonts w:hint="eastAsia"/>
              </w:rPr>
              <w:t>水戸市長　　　　　　　　　様</w:t>
            </w:r>
          </w:p>
          <w:p>
            <w:pPr>
              <w:pStyle w:val="0"/>
              <w:wordWrap w:val="0"/>
              <w:ind w:firstLine="468" w:firstLineChars="200"/>
              <w:rPr>
                <w:rFonts w:hint="default"/>
              </w:rPr>
            </w:pPr>
            <w:r>
              <w:rPr>
                <w:rFonts w:hint="eastAsia"/>
              </w:rPr>
              <w:t>許可申請者</w:t>
            </w:r>
            <w:r>
              <w:rPr>
                <w:rFonts w:hint="eastAsia"/>
              </w:rPr>
              <w:t xml:space="preserve"> </w:t>
            </w:r>
            <w:r>
              <w:rPr>
                <w:rFonts w:hint="eastAsia"/>
              </w:rPr>
              <w:t>住所　</w:t>
            </w:r>
          </w:p>
          <w:p>
            <w:pPr>
              <w:pStyle w:val="0"/>
              <w:wordWrap w:val="0"/>
              <w:ind w:firstLine="468" w:firstLineChars="200"/>
              <w:rPr>
                <w:rFonts w:hint="default"/>
              </w:rPr>
            </w:pPr>
          </w:p>
          <w:p>
            <w:pPr>
              <w:pStyle w:val="0"/>
              <w:wordWrap w:val="0"/>
              <w:ind w:firstLine="468" w:firstLineChars="200"/>
              <w:rPr>
                <w:rFonts w:hint="default"/>
              </w:rPr>
            </w:pPr>
            <w:r>
              <w:rPr>
                <w:rFonts w:hint="eastAsia"/>
              </w:rPr>
              <w:t>　　　　　</w:t>
            </w:r>
            <w:r>
              <w:rPr>
                <w:rFonts w:hint="eastAsia"/>
              </w:rPr>
              <w:t xml:space="preserve"> </w:t>
            </w:r>
            <w:r>
              <w:rPr>
                <w:rFonts w:hint="eastAsia"/>
              </w:rPr>
              <w:t>氏名　</w:t>
            </w:r>
          </w:p>
        </w:tc>
        <w:tc>
          <w:tcPr>
            <w:tcW w:w="1631" w:type="dxa"/>
            <w:vMerge w:val="continue"/>
            <w:vAlign w:val="top"/>
          </w:tcPr>
          <w:p>
            <w:pPr>
              <w:pStyle w:val="0"/>
              <w:spacing w:before="120" w:beforeLines="0" w:beforeAutospacing="0"/>
              <w:jc w:val="center"/>
              <w:rPr>
                <w:rFonts w:hint="default"/>
              </w:rPr>
            </w:pPr>
          </w:p>
        </w:tc>
      </w:tr>
      <w:tr>
        <w:trPr>
          <w:cantSplit/>
          <w:trHeight w:val="1187"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18"/>
              </w:rPr>
            </w:pPr>
            <w:r>
              <w:rPr>
                <w:rFonts w:hint="eastAsia"/>
                <w:sz w:val="18"/>
              </w:rPr>
              <w:t>１</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18"/>
              </w:rPr>
            </w:pPr>
            <w:r>
              <w:rPr>
                <w:rFonts w:hint="eastAsia"/>
                <w:kern w:val="0"/>
                <w:sz w:val="18"/>
              </w:rPr>
              <w:t>建築物を建築しようとする土地、用途の変更をしようとする建築物の存する土地又は第一種特定工作物を新設しようとする土地の所在、地番、地目及び面積</w:t>
            </w:r>
          </w:p>
        </w:tc>
        <w:tc>
          <w:tcPr>
            <w:tcW w:w="4891" w:type="dxa"/>
            <w:gridSpan w:val="2"/>
            <w:vAlign w:val="center"/>
          </w:tcPr>
          <w:p>
            <w:pPr>
              <w:pStyle w:val="0"/>
              <w:jc w:val="center"/>
              <w:rPr>
                <w:rFonts w:hint="default"/>
              </w:rPr>
            </w:pPr>
          </w:p>
        </w:tc>
      </w:tr>
      <w:tr>
        <w:trPr>
          <w:cantSplit/>
          <w:trHeight w:val="835"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18"/>
              </w:rPr>
            </w:pPr>
            <w:r>
              <w:rPr>
                <w:rFonts w:hint="eastAsia"/>
                <w:sz w:val="18"/>
              </w:rPr>
              <w:t>２</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rPr>
            </w:pPr>
            <w:r>
              <w:rPr>
                <w:rFonts w:hint="eastAsia"/>
                <w:kern w:val="0"/>
                <w:sz w:val="18"/>
              </w:rPr>
              <w:t>建築しようとする建築物、用途の変更後の建築物又は新設しようとする第一種特定工作物の用途</w:t>
            </w:r>
          </w:p>
        </w:tc>
        <w:tc>
          <w:tcPr>
            <w:tcW w:w="4891" w:type="dxa"/>
            <w:gridSpan w:val="2"/>
            <w:vAlign w:val="center"/>
          </w:tcPr>
          <w:p>
            <w:pPr>
              <w:pStyle w:val="0"/>
              <w:wordWrap w:val="0"/>
              <w:jc w:val="center"/>
              <w:rPr>
                <w:rFonts w:hint="default"/>
              </w:rPr>
            </w:pPr>
          </w:p>
        </w:tc>
      </w:tr>
      <w:tr>
        <w:trPr>
          <w:cantSplit/>
          <w:trHeight w:val="720"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18"/>
              </w:rPr>
            </w:pPr>
            <w:r>
              <w:rPr>
                <w:rFonts w:hint="eastAsia"/>
                <w:sz w:val="18"/>
              </w:rPr>
              <w:t>３</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rPr>
            </w:pPr>
            <w:r>
              <w:rPr>
                <w:rFonts w:hint="eastAsia"/>
                <w:kern w:val="0"/>
                <w:sz w:val="18"/>
              </w:rPr>
              <w:t>改築又は用途の変更をしようとする場合は既存の建築物の用途</w:t>
            </w:r>
          </w:p>
        </w:tc>
        <w:tc>
          <w:tcPr>
            <w:tcW w:w="4891" w:type="dxa"/>
            <w:gridSpan w:val="2"/>
            <w:vAlign w:val="center"/>
          </w:tcPr>
          <w:p>
            <w:pPr>
              <w:pStyle w:val="0"/>
              <w:jc w:val="center"/>
              <w:rPr>
                <w:rFonts w:hint="default"/>
              </w:rPr>
            </w:pPr>
          </w:p>
        </w:tc>
      </w:tr>
      <w:tr>
        <w:trPr>
          <w:cantSplit/>
          <w:trHeight w:val="1652"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18"/>
              </w:rPr>
            </w:pPr>
            <w:r>
              <w:rPr>
                <w:rFonts w:hint="eastAsia"/>
                <w:sz w:val="18"/>
              </w:rPr>
              <w:t>４</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rPr>
            </w:pPr>
            <w:r>
              <w:rPr>
                <w:rFonts w:hint="eastAsia"/>
                <w:kern w:val="0"/>
                <w:sz w:val="18"/>
              </w:rPr>
              <w:t>建築しようとする建築物、用途の変更後の建築物又は新設しようとする第一種特定工作物が法第３４条第１号から第１０号まで又は政令第３６条第１項第３号ロからホまでのいずれの建築物又は第一種特定工作物に該当するかの記載及びその理由</w:t>
            </w:r>
          </w:p>
        </w:tc>
        <w:tc>
          <w:tcPr>
            <w:tcW w:w="4891" w:type="dxa"/>
            <w:gridSpan w:val="2"/>
            <w:vAlign w:val="center"/>
          </w:tcPr>
          <w:p>
            <w:pPr>
              <w:pStyle w:val="0"/>
              <w:jc w:val="center"/>
              <w:rPr>
                <w:rFonts w:hint="default"/>
              </w:rPr>
            </w:pPr>
          </w:p>
        </w:tc>
      </w:tr>
      <w:tr>
        <w:trPr>
          <w:cantSplit/>
          <w:trHeight w:val="414"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18"/>
              </w:rPr>
            </w:pPr>
            <w:r>
              <w:rPr>
                <w:rFonts w:hint="eastAsia"/>
                <w:sz w:val="18"/>
              </w:rPr>
              <w:t>５</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kern w:val="0"/>
                <w:sz w:val="18"/>
              </w:rPr>
              <w:t>その他必要な事項</w:t>
            </w:r>
          </w:p>
        </w:tc>
        <w:tc>
          <w:tcPr>
            <w:tcW w:w="4891" w:type="dxa"/>
            <w:gridSpan w:val="2"/>
            <w:vAlign w:val="center"/>
          </w:tcPr>
          <w:p>
            <w:pPr>
              <w:pStyle w:val="0"/>
              <w:jc w:val="center"/>
              <w:rPr>
                <w:rFonts w:hint="default"/>
                <w:sz w:val="18"/>
              </w:rPr>
            </w:pPr>
          </w:p>
        </w:tc>
      </w:tr>
      <w:tr>
        <w:trPr>
          <w:cantSplit/>
          <w:trHeight w:val="420"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受付番号</w:t>
            </w:r>
          </w:p>
        </w:tc>
        <w:tc>
          <w:tcPr>
            <w:tcW w:w="4891" w:type="dxa"/>
            <w:gridSpan w:val="2"/>
            <w:vAlign w:val="center"/>
          </w:tcPr>
          <w:p>
            <w:pPr>
              <w:pStyle w:val="0"/>
              <w:jc w:val="center"/>
              <w:rPr>
                <w:rFonts w:hint="default"/>
                <w:sz w:val="20"/>
              </w:rPr>
            </w:pPr>
            <w:r>
              <w:rPr>
                <w:rFonts w:hint="eastAsia"/>
                <w:sz w:val="20"/>
              </w:rPr>
              <w:t>　　　　年　　</w:t>
            </w:r>
            <w:r>
              <w:rPr>
                <w:rFonts w:hint="eastAsia"/>
                <w:sz w:val="20"/>
              </w:rPr>
              <w:t xml:space="preserve"> </w:t>
            </w:r>
            <w:r>
              <w:rPr>
                <w:rFonts w:hint="eastAsia"/>
                <w:sz w:val="20"/>
              </w:rPr>
              <w:t>月</w:t>
            </w:r>
            <w:r>
              <w:rPr>
                <w:rFonts w:hint="eastAsia"/>
                <w:sz w:val="20"/>
              </w:rPr>
              <w:t xml:space="preserve"> </w:t>
            </w:r>
            <w:r>
              <w:rPr>
                <w:rFonts w:hint="eastAsia"/>
                <w:sz w:val="20"/>
              </w:rPr>
              <w:t>　　日　第　　　　号</w:t>
            </w:r>
          </w:p>
        </w:tc>
      </w:tr>
      <w:tr>
        <w:trPr>
          <w:cantSplit/>
          <w:trHeight w:val="536"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許可に付した条件</w:t>
            </w:r>
          </w:p>
        </w:tc>
        <w:tc>
          <w:tcPr>
            <w:tcW w:w="4891" w:type="dxa"/>
            <w:gridSpan w:val="2"/>
            <w:vAlign w:val="center"/>
          </w:tcPr>
          <w:p>
            <w:pPr>
              <w:pStyle w:val="0"/>
              <w:jc w:val="center"/>
              <w:rPr>
                <w:rFonts w:hint="default"/>
                <w:sz w:val="20"/>
              </w:rPr>
            </w:pPr>
          </w:p>
        </w:tc>
      </w:tr>
      <w:tr>
        <w:trPr>
          <w:cantSplit/>
          <w:trHeight w:val="381"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kern w:val="0"/>
                <w:sz w:val="20"/>
              </w:rPr>
            </w:pPr>
            <w:r>
              <w:rPr>
                <w:rFonts w:hint="eastAsia"/>
                <w:kern w:val="0"/>
                <w:sz w:val="20"/>
              </w:rPr>
              <w:t>許可番号</w:t>
            </w:r>
          </w:p>
        </w:tc>
        <w:tc>
          <w:tcPr>
            <w:tcW w:w="4891" w:type="dxa"/>
            <w:gridSpan w:val="2"/>
            <w:vAlign w:val="center"/>
          </w:tcPr>
          <w:p>
            <w:pPr>
              <w:pStyle w:val="0"/>
              <w:jc w:val="center"/>
              <w:rPr>
                <w:rFonts w:hint="default"/>
                <w:sz w:val="20"/>
              </w:rPr>
            </w:pPr>
            <w:r>
              <w:rPr>
                <w:rFonts w:hint="eastAsia"/>
                <w:sz w:val="20"/>
              </w:rPr>
              <w:t>　　　　年　　</w:t>
            </w:r>
            <w:r>
              <w:rPr>
                <w:rFonts w:hint="eastAsia"/>
                <w:sz w:val="20"/>
              </w:rPr>
              <w:t xml:space="preserve"> </w:t>
            </w:r>
            <w:r>
              <w:rPr>
                <w:rFonts w:hint="eastAsia"/>
                <w:sz w:val="20"/>
              </w:rPr>
              <w:t>月</w:t>
            </w:r>
            <w:r>
              <w:rPr>
                <w:rFonts w:hint="eastAsia"/>
                <w:sz w:val="20"/>
              </w:rPr>
              <w:t xml:space="preserve"> </w:t>
            </w:r>
            <w:r>
              <w:rPr>
                <w:rFonts w:hint="eastAsia"/>
                <w:sz w:val="20"/>
              </w:rPr>
              <w:t>　　日　第　　　　号</w:t>
            </w:r>
          </w:p>
        </w:tc>
      </w:tr>
    </w:tbl>
    <w:p>
      <w:pPr>
        <w:pStyle w:val="0"/>
        <w:spacing w:line="0" w:lineRule="atLeast"/>
        <w:jc w:val="left"/>
        <w:rPr>
          <w:rFonts w:hint="default"/>
        </w:rPr>
      </w:pP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734"/>
      </w:tblGrid>
      <w:tr>
        <w:trPr>
          <w:cantSplit/>
          <w:trHeight w:val="280" w:hRule="atLeast"/>
        </w:trPr>
        <w:tc>
          <w:tcPr>
            <w:tcW w:w="48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rPr>
            </w:pPr>
            <w:r>
              <w:rPr>
                <w:rFonts w:hint="eastAsia"/>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73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spacing w:line="0" w:lineRule="atLeast"/>
              <w:ind w:left="645" w:hanging="645"/>
              <w:rPr>
                <w:rFonts w:hint="default"/>
                <w:sz w:val="18"/>
              </w:rPr>
            </w:pPr>
            <w:r>
              <w:rPr>
                <w:rFonts w:hint="eastAsia"/>
                <w:sz w:val="18"/>
              </w:rPr>
              <w:t>備考１　許可申請者又は工事施行者が法人である場合においては、氏名は、その法人の名称及び代表者の氏名を記載すること。</w:t>
            </w:r>
          </w:p>
          <w:p>
            <w:pPr>
              <w:pStyle w:val="0"/>
              <w:spacing w:line="0" w:lineRule="atLeast"/>
              <w:ind w:left="645" w:hanging="645"/>
              <w:rPr>
                <w:rFonts w:hint="default"/>
                <w:sz w:val="18"/>
              </w:rPr>
            </w:pPr>
            <w:r>
              <w:rPr>
                <w:rFonts w:hint="eastAsia"/>
                <w:sz w:val="18"/>
              </w:rPr>
              <w:t>　　２　※印のある欄は記載しないこと。</w:t>
            </w:r>
          </w:p>
          <w:p>
            <w:pPr>
              <w:pStyle w:val="0"/>
              <w:spacing w:line="0" w:lineRule="atLeast"/>
              <w:ind w:left="645" w:hanging="645"/>
              <w:rPr>
                <w:rFonts w:hint="default"/>
              </w:rPr>
            </w:pPr>
            <w:r>
              <w:rPr>
                <w:rFonts w:hint="eastAsia"/>
                <w:sz w:val="18"/>
              </w:rPr>
              <w:t>　　３　「その他必要な事項」の欄には、建築物の新築、改築若しくは用途の変更又は第一種特定工作物の新設をすることについて他の法令による許可、認可等を要する場合には、その手続の状況を記載すること。</w:t>
            </w:r>
          </w:p>
        </w:tc>
      </w:tr>
      <w:tr>
        <w:trPr>
          <w:cantSplit/>
          <w:trHeight w:val="1830" w:hRule="atLeast"/>
        </w:trPr>
        <w:tc>
          <w:tcPr>
            <w:tcW w:w="48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73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jc w:val="center"/>
              <w:rPr>
                <w:rFonts w:hint="default"/>
              </w:rPr>
            </w:pPr>
          </w:p>
        </w:tc>
      </w:tr>
    </w:tbl>
    <w:p>
      <w:pPr>
        <w:pStyle w:val="0"/>
        <w:spacing w:line="0" w:lineRule="atLeast"/>
        <w:jc w:val="left"/>
        <w:rPr>
          <w:rFonts w:hint="default"/>
        </w:rPr>
      </w:pPr>
    </w:p>
    <w:p>
      <w:pPr>
        <w:pStyle w:val="0"/>
        <w:widowControl w:val="1"/>
        <w:jc w:val="left"/>
        <w:rPr>
          <w:rFonts w:hint="default"/>
        </w:rPr>
      </w:pPr>
      <w:r>
        <w:rPr>
          <w:rFonts w:hint="default"/>
        </w:rPr>
        <w:br w:type="page"/>
      </w:r>
    </w:p>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43</w:t>
      </w:r>
      <w:r>
        <w:rPr>
          <w:rFonts w:hint="eastAsia" w:ascii="HGｺﾞｼｯｸM" w:hAnsi="HGｺﾞｼｯｸM" w:eastAsia="HGｺﾞｼｯｸM"/>
          <w:sz w:val="24"/>
        </w:rPr>
        <w:t>条許可申請添付図書一覧表</w:t>
      </w:r>
    </w:p>
    <w:p>
      <w:pPr>
        <w:pStyle w:val="0"/>
        <w:ind w:firstLine="224" w:firstLineChars="100"/>
        <w:jc w:val="left"/>
        <w:rPr>
          <w:rFonts w:hint="default" w:ascii="HGｺﾞｼｯｸM" w:hAnsi="HGｺﾞｼｯｸM" w:eastAsia="HGｺﾞｼｯｸM"/>
          <w:sz w:val="24"/>
        </w:rPr>
      </w:pPr>
      <w:r>
        <w:rPr>
          <w:rFonts w:hint="eastAsia" w:ascii="HGｺﾞｼｯｸM" w:hAnsi="HGｺﾞｼｯｸM" w:eastAsia="HGｺﾞｼｯｸM"/>
          <w:sz w:val="20"/>
        </w:rPr>
        <w:t>＜添付書類＞</w:t>
      </w:r>
    </w:p>
    <w:tbl>
      <w:tblPr>
        <w:tblStyle w:val="25"/>
        <w:tblW w:w="9452" w:type="dxa"/>
        <w:tblInd w:w="250" w:type="dxa"/>
        <w:tblLayout w:type="fixed"/>
        <w:tblLook w:firstRow="1" w:lastRow="0" w:firstColumn="1" w:lastColumn="0" w:noHBand="0" w:noVBand="1" w:val="04A0"/>
      </w:tblPr>
      <w:tblGrid>
        <w:gridCol w:w="433"/>
        <w:gridCol w:w="2194"/>
        <w:gridCol w:w="3742"/>
        <w:gridCol w:w="3083"/>
      </w:tblGrid>
      <w:tr>
        <w:trPr/>
        <w:tc>
          <w:tcPr>
            <w:tcW w:w="43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225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書類の名称</w:t>
            </w:r>
          </w:p>
        </w:tc>
        <w:tc>
          <w:tcPr>
            <w:tcW w:w="385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内容</w:t>
            </w:r>
          </w:p>
        </w:tc>
        <w:tc>
          <w:tcPr>
            <w:tcW w:w="317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225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建築物の新築、改築若しくは用途の変更又は第一種特定工作物の新設許可申請書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正本１部、副本１部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225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委任状</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代理人の住所・氏名、電話番号、</w:t>
            </w:r>
            <w:r>
              <w:rPr>
                <w:rFonts w:hint="eastAsia" w:ascii="HGｺﾞｼｯｸM" w:hAnsi="HGｺﾞｼｯｸM" w:eastAsia="HGｺﾞｼｯｸM"/>
                <w:sz w:val="18"/>
              </w:rPr>
              <w:t>FAX</w:t>
            </w:r>
            <w:r>
              <w:rPr>
                <w:rFonts w:hint="eastAsia" w:ascii="HGｺﾞｼｯｸM" w:hAnsi="HGｺﾞｼｯｸM" w:eastAsia="HGｺﾞｼｯｸM"/>
                <w:sz w:val="18"/>
              </w:rPr>
              <w:t>番号及び資格（行政書士又は建築士）、委任事項、申請者の住所・氏名及び印</w:t>
            </w: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申請手続を委任する場合</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225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自己用住宅を建築する理由書（参考様式）</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自己用住宅の場合</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225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現住居の状況を示す書類</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建物の登記事項証明書、建物の賃貸借契約書、入居証明書等</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自己用住宅の場合</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225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土地の不動産登記法の地図等の写し</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縮尺、方位、工事の施行区域（朱書）、転写場所、転写日、転写者の氏名</w:t>
            </w:r>
          </w:p>
        </w:tc>
        <w:tc>
          <w:tcPr>
            <w:tcW w:w="3175" w:type="dxa"/>
            <w:vAlign w:val="center"/>
          </w:tcPr>
          <w:p>
            <w:pPr>
              <w:pStyle w:val="0"/>
              <w:rPr>
                <w:rFonts w:hint="eastAsia" w:ascii="HGｺﾞｼｯｸM" w:hAnsi="HGｺﾞｼｯｸM" w:eastAsia="HGｺﾞｼｯｸM"/>
                <w:sz w:val="18"/>
              </w:rPr>
            </w:pP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225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土地の登記事項証明書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225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土地の権利関係を示す書類</w:t>
            </w:r>
          </w:p>
        </w:tc>
        <w:tc>
          <w:tcPr>
            <w:tcW w:w="385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売買契約書、貸借契約書、贈与契約書・贈与者の印鑑登録証明書、同意書等</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いずれかを添付</w:t>
            </w:r>
          </w:p>
        </w:tc>
      </w:tr>
      <w:tr>
        <w:trPr>
          <w:trHeight w:val="467" w:hRule="atLeast"/>
        </w:trPr>
        <w:tc>
          <w:tcPr>
            <w:tcW w:w="439"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225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申請者の氏名及び住所を証する書類</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住民票の写し（世帯全員かつ続柄を記載した住民票の写し）</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個人の場合（自己用住宅の場合）</w:t>
            </w:r>
          </w:p>
        </w:tc>
      </w:tr>
      <w:tr>
        <w:trPr/>
        <w:tc>
          <w:tcPr>
            <w:tcW w:w="439" w:type="dxa"/>
            <w:vMerge w:val="continue"/>
            <w:vAlign w:val="center"/>
          </w:tcPr>
          <w:p>
            <w:pPr>
              <w:pStyle w:val="0"/>
              <w:rPr>
                <w:rFonts w:hint="eastAsia"/>
              </w:rPr>
            </w:pPr>
          </w:p>
        </w:tc>
        <w:tc>
          <w:tcPr>
            <w:tcW w:w="2258" w:type="dxa"/>
            <w:vMerge w:val="continue"/>
            <w:vAlign w:val="center"/>
          </w:tcPr>
          <w:p>
            <w:pPr>
              <w:pStyle w:val="0"/>
              <w:rPr>
                <w:rFonts w:hint="eastAsia"/>
              </w:rPr>
            </w:pPr>
          </w:p>
        </w:tc>
        <w:tc>
          <w:tcPr>
            <w:tcW w:w="385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法人の登記事項証明書</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法人の場合</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2258"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排水流入許可書等</w:t>
            </w:r>
          </w:p>
        </w:tc>
        <w:tc>
          <w:tcPr>
            <w:tcW w:w="3855" w:type="dxa"/>
            <w:vAlign w:val="center"/>
          </w:tcPr>
          <w:p>
            <w:pPr>
              <w:pStyle w:val="0"/>
              <w:jc w:val="center"/>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2258"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計算書</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雨水・汚水の流量計算、擁壁の構造計算等</w:t>
            </w:r>
          </w:p>
        </w:tc>
        <w:tc>
          <w:tcPr>
            <w:tcW w:w="3175" w:type="dxa"/>
            <w:vAlign w:val="center"/>
          </w:tcPr>
          <w:p>
            <w:pPr>
              <w:pStyle w:val="0"/>
              <w:spacing w:line="0" w:lineRule="atLeast"/>
              <w:rPr>
                <w:rFonts w:hint="eastAsia" w:ascii="HGｺﾞｼｯｸM" w:hAnsi="HGｺﾞｼｯｸM" w:eastAsia="HGｺﾞｼｯｸM"/>
                <w:sz w:val="18"/>
              </w:rPr>
            </w:pP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225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法第</w:t>
            </w:r>
            <w:r>
              <w:rPr>
                <w:rFonts w:hint="eastAsia" w:ascii="HGｺﾞｼｯｸM" w:hAnsi="HGｺﾞｼｯｸM" w:eastAsia="HGｺﾞｼｯｸM"/>
                <w:sz w:val="18"/>
              </w:rPr>
              <w:t>34</w:t>
            </w:r>
            <w:r>
              <w:rPr>
                <w:rFonts w:hint="eastAsia" w:ascii="HGｺﾞｼｯｸM" w:hAnsi="HGｺﾞｼｯｸM" w:eastAsia="HGｺﾞｼｯｸM"/>
                <w:sz w:val="18"/>
              </w:rPr>
              <w:t>条第１号から第</w:t>
            </w:r>
            <w:r>
              <w:rPr>
                <w:rFonts w:hint="eastAsia" w:ascii="HGｺﾞｼｯｸM" w:hAnsi="HGｺﾞｼｯｸM" w:eastAsia="HGｺﾞｼｯｸM"/>
                <w:sz w:val="18"/>
              </w:rPr>
              <w:t>10</w:t>
            </w:r>
            <w:r>
              <w:rPr>
                <w:rFonts w:hint="eastAsia" w:ascii="HGｺﾞｼｯｸM" w:hAnsi="HGｺﾞｼｯｸM" w:eastAsia="HGｺﾞｼｯｸM"/>
                <w:sz w:val="18"/>
              </w:rPr>
              <w:t>号まで又は政令第</w:t>
            </w:r>
            <w:r>
              <w:rPr>
                <w:rFonts w:hint="eastAsia" w:ascii="HGｺﾞｼｯｸM" w:hAnsi="HGｺﾞｼｯｸM" w:eastAsia="HGｺﾞｼｯｸM"/>
                <w:sz w:val="18"/>
              </w:rPr>
              <w:t>36</w:t>
            </w:r>
            <w:r>
              <w:rPr>
                <w:rFonts w:hint="eastAsia" w:ascii="HGｺﾞｼｯｸM" w:hAnsi="HGｺﾞｼｯｸM" w:eastAsia="HGｺﾞｼｯｸM"/>
                <w:sz w:val="18"/>
              </w:rPr>
              <w:t>条第１項第３号ロからホまでに該当する建築物等であることを証する図書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別表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13</w:t>
            </w:r>
          </w:p>
        </w:tc>
        <w:tc>
          <w:tcPr>
            <w:tcW w:w="225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その他市長が必要と認める図書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p>
        </w:tc>
      </w:tr>
    </w:tbl>
    <w:p>
      <w:pPr>
        <w:pStyle w:val="0"/>
        <w:spacing w:before="70" w:beforeLines="20" w:beforeAutospacing="0" w:line="0" w:lineRule="atLeast"/>
        <w:ind w:firstLine="217" w:firstLineChars="100"/>
        <w:rPr>
          <w:rFonts w:hint="eastAsia" w:ascii="HGｺﾞｼｯｸM" w:hAnsi="HGｺﾞｼｯｸM" w:eastAsia="HGｺﾞｼｯｸM"/>
          <w:sz w:val="18"/>
        </w:rPr>
      </w:pPr>
      <w:r>
        <w:rPr>
          <w:rFonts w:hint="eastAsia" w:ascii="HGｺﾞｼｯｸM" w:hAnsi="HGｺﾞｼｯｸM" w:eastAsia="HGｺﾞｼｯｸM"/>
          <w:sz w:val="18"/>
        </w:rPr>
        <w:t>※官公庁等が発行する書類については、申請日から３か月以内のものを添付すること。</w:t>
      </w:r>
    </w:p>
    <w:p>
      <w:pPr>
        <w:pStyle w:val="0"/>
        <w:rPr>
          <w:rFonts w:hint="eastAsia"/>
          <w:sz w:val="20"/>
        </w:rPr>
      </w:pPr>
    </w:p>
    <w:p>
      <w:pPr>
        <w:pStyle w:val="0"/>
        <w:ind w:firstLine="224" w:firstLineChars="100"/>
        <w:rPr>
          <w:rFonts w:hint="eastAsia"/>
          <w:sz w:val="20"/>
        </w:rPr>
      </w:pPr>
      <w:r>
        <w:rPr>
          <w:rFonts w:hint="eastAsia" w:ascii="HGｺﾞｼｯｸM" w:hAnsi="HGｺﾞｼｯｸM" w:eastAsia="HGｺﾞｼｯｸM"/>
          <w:sz w:val="20"/>
        </w:rPr>
        <w:t>＜添付図面＞</w:t>
      </w:r>
    </w:p>
    <w:tbl>
      <w:tblPr>
        <w:tblStyle w:val="25"/>
        <w:tblW w:w="9452" w:type="dxa"/>
        <w:tblInd w:w="250" w:type="dxa"/>
        <w:tblLayout w:type="fixed"/>
        <w:tblLook w:firstRow="1" w:lastRow="0" w:firstColumn="1" w:lastColumn="0" w:noHBand="0" w:noVBand="1" w:val="04A0"/>
      </w:tblPr>
      <w:tblGrid>
        <w:gridCol w:w="446"/>
        <w:gridCol w:w="1726"/>
        <w:gridCol w:w="3050"/>
        <w:gridCol w:w="1180"/>
        <w:gridCol w:w="3050"/>
      </w:tblGrid>
      <w:tr>
        <w:trPr/>
        <w:tc>
          <w:tcPr>
            <w:tcW w:w="43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1162"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300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縮尺、方位、敷地の位置（朱書）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rHeight w:val="414" w:hRule="atLeast"/>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付近見取図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縮尺、方位、敷地の位置（朱書）敷地の周辺の公共施設、</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案内図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縮尺、方位、敷地の位置（朱書）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1/3,000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住宅地図を使用</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土地の求積図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縮尺、方位、敷地全体、道路後退部分の求積表</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実測図による三斜法又は座標計算</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敷地現況図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縮尺、方位、敷地の境界、前面道路の名称及び幅員、出入口、建築物等の位置、崖及び擁壁の位置、排水施設の位置、種類、水の流れの方向、吐口の位置及び放流先の名称</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建築物等の配置図と兼用可</w:t>
            </w: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建築物等の配置図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縮尺、方位、建築物等の位置、切土又は盛土をする土地の部分及び面積、のり面（崖を含む。）の位置及び形状、擁壁の位置、種類及び高さ</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建築物等の平面図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縮尺、方位、建築物等の建築面積、床面積、求積図</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rPr>
                <w:rFonts w:hint="eastAsia" w:ascii="HGｺﾞｼｯｸM" w:hAnsi="HGｺﾞｼｯｸM" w:eastAsia="HGｺﾞｼｯｸM"/>
                <w:sz w:val="18"/>
              </w:rPr>
            </w:pP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建築物等の立面図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縮尺、方向（４面）、建築物等の高さ</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rPr>
                <w:rFonts w:hint="eastAsia" w:ascii="HGｺﾞｼｯｸM" w:hAnsi="HGｺﾞｼｯｸM" w:eastAsia="HGｺﾞｼｯｸM"/>
                <w:sz w:val="18"/>
              </w:rPr>
            </w:pPr>
          </w:p>
        </w:tc>
      </w:tr>
      <w:tr>
        <w:trPr/>
        <w:tc>
          <w:tcPr>
            <w:tcW w:w="439"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排水施設構造図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縮尺、仕様、形状</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p>
        </w:tc>
      </w:tr>
    </w:tbl>
    <w:p>
      <w:pPr>
        <w:pStyle w:val="0"/>
        <w:spacing w:before="70" w:beforeLines="20" w:beforeAutospacing="0" w:line="0" w:lineRule="atLeast"/>
        <w:ind w:left="234" w:leftChars="100"/>
        <w:rPr>
          <w:rFonts w:hint="eastAsia" w:ascii="HGｺﾞｼｯｸM" w:hAnsi="HGｺﾞｼｯｸM" w:eastAsia="HGｺﾞｼｯｸM"/>
          <w:sz w:val="18"/>
        </w:rPr>
      </w:pPr>
      <w:r>
        <w:rPr>
          <w:rFonts w:hint="eastAsia" w:ascii="HGｺﾞｼｯｸM" w:hAnsi="HGｺﾞｼｯｸM" w:eastAsia="HGｺﾞｼｯｸM"/>
          <w:sz w:val="18"/>
        </w:rPr>
        <w:t>※設計図（</w:t>
      </w:r>
      <w:r>
        <w:rPr>
          <w:rFonts w:hint="eastAsia" w:ascii="HGｺﾞｼｯｸM" w:hAnsi="HGｺﾞｼｯｸM" w:eastAsia="HGｺﾞｼｯｸM"/>
          <w:sz w:val="18"/>
        </w:rPr>
        <w:t>4</w:t>
      </w:r>
      <w:r>
        <w:rPr>
          <w:rFonts w:hint="eastAsia" w:ascii="HGｺﾞｼｯｸM" w:hAnsi="HGｺﾞｼｯｸM" w:eastAsia="HGｺﾞｼｯｸM"/>
          <w:sz w:val="18"/>
        </w:rPr>
        <w:t>～</w:t>
      </w:r>
      <w:r>
        <w:rPr>
          <w:rFonts w:hint="eastAsia" w:ascii="HGｺﾞｼｯｸM" w:hAnsi="HGｺﾞｼｯｸM" w:eastAsia="HGｺﾞｼｯｸM"/>
          <w:sz w:val="18"/>
        </w:rPr>
        <w:t>9</w:t>
      </w:r>
      <w:r>
        <w:rPr>
          <w:rFonts w:hint="eastAsia" w:ascii="HGｺﾞｼｯｸM" w:hAnsi="HGｺﾞｼｯｸM" w:eastAsia="HGｺﾞｼｯｸM"/>
          <w:sz w:val="18"/>
        </w:rPr>
        <w:t>）には、作成した者がその氏名を記載すること。</w:t>
      </w:r>
    </w:p>
    <w:p>
      <w:pPr>
        <w:pStyle w:val="0"/>
        <w:rPr>
          <w:rFonts w:hint="default" w:ascii="HGｺﾞｼｯｸM" w:hAnsi="HGｺﾞｼｯｸM" w:eastAsia="HGｺﾞｼｯｸM"/>
          <w:sz w:val="20"/>
        </w:rPr>
      </w:pPr>
    </w:p>
    <w:p>
      <w:pPr>
        <w:pStyle w:val="0"/>
        <w:spacing w:after="70" w:afterLines="20" w:afterAutospacing="0" w:line="0" w:lineRule="atLeast"/>
        <w:ind w:left="682" w:leftChars="100" w:hanging="448" w:hangingChars="200"/>
        <w:rPr>
          <w:rFonts w:hint="default" w:ascii="HGｺﾞｼｯｸM" w:hAnsi="HGｺﾞｼｯｸM" w:eastAsia="HGｺﾞｼｯｸM"/>
          <w:sz w:val="20"/>
        </w:rPr>
      </w:pPr>
      <w:r>
        <w:rPr>
          <w:rFonts w:hint="eastAsia" w:ascii="HGｺﾞｼｯｸM" w:hAnsi="HGｺﾞｼｯｸM" w:eastAsia="HGｺﾞｼｯｸM"/>
          <w:sz w:val="20"/>
        </w:rPr>
        <w:t>別表　法第</w:t>
      </w:r>
      <w:r>
        <w:rPr>
          <w:rFonts w:hint="eastAsia" w:ascii="HGｺﾞｼｯｸM" w:hAnsi="HGｺﾞｼｯｸM" w:eastAsia="HGｺﾞｼｯｸM"/>
          <w:sz w:val="20"/>
        </w:rPr>
        <w:t>34</w:t>
      </w:r>
      <w:r>
        <w:rPr>
          <w:rFonts w:hint="eastAsia" w:ascii="HGｺﾞｼｯｸM" w:hAnsi="HGｺﾞｼｯｸM" w:eastAsia="HGｺﾞｼｯｸM"/>
          <w:sz w:val="20"/>
        </w:rPr>
        <w:t>条第１号から第</w:t>
      </w:r>
      <w:r>
        <w:rPr>
          <w:rFonts w:hint="eastAsia" w:ascii="HGｺﾞｼｯｸM" w:hAnsi="HGｺﾞｼｯｸM" w:eastAsia="HGｺﾞｼｯｸM"/>
          <w:sz w:val="20"/>
        </w:rPr>
        <w:t>10</w:t>
      </w:r>
      <w:r>
        <w:rPr>
          <w:rFonts w:hint="eastAsia" w:ascii="HGｺﾞｼｯｸM" w:hAnsi="HGｺﾞｼｯｸM" w:eastAsia="HGｺﾞｼｯｸM"/>
          <w:sz w:val="20"/>
        </w:rPr>
        <w:t>号まで又は政令第</w:t>
      </w:r>
      <w:r>
        <w:rPr>
          <w:rFonts w:hint="eastAsia" w:ascii="HGｺﾞｼｯｸM" w:hAnsi="HGｺﾞｼｯｸM" w:eastAsia="HGｺﾞｼｯｸM"/>
          <w:sz w:val="20"/>
        </w:rPr>
        <w:t>36</w:t>
      </w:r>
      <w:r>
        <w:rPr>
          <w:rFonts w:hint="eastAsia" w:ascii="HGｺﾞｼｯｸM" w:hAnsi="HGｺﾞｼｯｸM" w:eastAsia="HGｺﾞｼｯｸM"/>
          <w:sz w:val="20"/>
        </w:rPr>
        <w:t>条第１項第３号ロからホまでに該当する建築物等であることを証する図書の例</w:t>
      </w:r>
    </w:p>
    <w:tbl>
      <w:tblPr>
        <w:tblStyle w:val="25"/>
        <w:tblW w:w="9452" w:type="dxa"/>
        <w:tblInd w:w="250" w:type="dxa"/>
        <w:tblLayout w:type="fixed"/>
        <w:tblLook w:firstRow="1" w:lastRow="0" w:firstColumn="1" w:lastColumn="0" w:noHBand="0" w:noVBand="1" w:val="04A0"/>
      </w:tblPr>
      <w:tblGrid>
        <w:gridCol w:w="424"/>
        <w:gridCol w:w="2580"/>
        <w:gridCol w:w="2495"/>
        <w:gridCol w:w="3953"/>
      </w:tblGrid>
      <w:tr>
        <w:trPr/>
        <w:tc>
          <w:tcPr>
            <w:tcW w:w="3017" w:type="dxa"/>
            <w:gridSpan w:val="2"/>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pacing w:val="0"/>
                <w:w w:val="97"/>
                <w:sz w:val="18"/>
                <w:fitText w:val="2548" w:id="1"/>
              </w:rPr>
              <w:t>法第</w:t>
            </w:r>
            <w:r>
              <w:rPr>
                <w:rFonts w:hint="eastAsia" w:ascii="HGｺﾞｼｯｸM" w:hAnsi="HGｺﾞｼｯｸM" w:eastAsia="HGｺﾞｼｯｸM"/>
                <w:spacing w:val="0"/>
                <w:w w:val="97"/>
                <w:sz w:val="18"/>
                <w:fitText w:val="2548" w:id="1"/>
              </w:rPr>
              <w:t>34</w:t>
            </w:r>
            <w:r>
              <w:rPr>
                <w:rFonts w:hint="eastAsia" w:ascii="HGｺﾞｼｯｸM" w:hAnsi="HGｺﾞｼｯｸM" w:eastAsia="HGｺﾞｼｯｸM"/>
                <w:spacing w:val="0"/>
                <w:w w:val="97"/>
                <w:sz w:val="18"/>
                <w:fitText w:val="2548" w:id="1"/>
              </w:rPr>
              <w:t>条の該当号等とその理</w:t>
            </w:r>
            <w:r>
              <w:rPr>
                <w:rFonts w:hint="eastAsia" w:ascii="HGｺﾞｼｯｸM" w:hAnsi="HGｺﾞｼｯｸM" w:eastAsia="HGｺﾞｼｯｸM"/>
                <w:spacing w:val="3"/>
                <w:w w:val="97"/>
                <w:sz w:val="18"/>
                <w:fitText w:val="2548" w:id="1"/>
              </w:rPr>
              <w:t>由</w:t>
            </w:r>
          </w:p>
        </w:tc>
        <w:tc>
          <w:tcPr>
            <w:tcW w:w="2511"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図書の名称</w:t>
            </w:r>
          </w:p>
        </w:tc>
        <w:tc>
          <w:tcPr>
            <w:tcW w:w="397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備考（明示すべき事項）</w:t>
            </w:r>
          </w:p>
        </w:tc>
      </w:tr>
      <w:tr>
        <w:trPr/>
        <w:tc>
          <w:tcPr>
            <w:tcW w:w="42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１</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公益上必要な建築物</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日常生活に必要な物品の販売店舗等</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個別法による免許等</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連たん図</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事業内容、収支内訳、提供品目、雇用計画、駐車台数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必要な場合</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２</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鉱物資源、観光資源等の有効な利用上必要な施設</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４</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農林漁業用建築物及び農林水産物の処理等に必要な施設</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農林水産物の集出荷等に関する契約書等</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p>
        </w:tc>
      </w:tr>
      <w:tr>
        <w:trPr>
          <w:trHeight w:val="934" w:hRule="atLeast"/>
        </w:trPr>
        <w:tc>
          <w:tcPr>
            <w:tcW w:w="42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r>
              <w:rPr>
                <w:rFonts w:hint="eastAsia" w:ascii="HGｺﾞｼｯｸM" w:hAnsi="HGｺﾞｼｯｸM" w:eastAsia="HGｺﾞｼｯｸM"/>
                <w:sz w:val="18"/>
              </w:rPr>
              <w:t>７</w:t>
            </w:r>
          </w:p>
        </w:tc>
        <w:tc>
          <w:tcPr>
            <w:tcW w:w="258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rPr>
            </w:pPr>
            <w:r>
              <w:rPr>
                <w:rFonts w:hint="eastAsia" w:ascii="HGｺﾞｼｯｸM" w:hAnsi="HGｺﾞｼｯｸM" w:eastAsia="HGｺﾞｼｯｸM"/>
                <w:sz w:val="18"/>
              </w:rPr>
              <w:t>既存工場と密接な関連を有する施設</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【密接関連事業者】</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密接な関連を示す書類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既存工場の図面</w:t>
            </w:r>
          </w:p>
        </w:tc>
        <w:tc>
          <w:tcPr>
            <w:tcW w:w="3978" w:type="dxa"/>
            <w:vAlign w:val="center"/>
          </w:tcPr>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生産物の原料又は部品の取引の割合</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建築物等の配置図、平面図、立面図</w:t>
            </w:r>
          </w:p>
        </w:tc>
      </w:tr>
      <w:tr>
        <w:trPr/>
        <w:tc>
          <w:tcPr>
            <w:tcW w:w="42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5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【敷地拡張】</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理由書</w:t>
            </w:r>
          </w:p>
        </w:tc>
        <w:tc>
          <w:tcPr>
            <w:tcW w:w="3978" w:type="dxa"/>
            <w:vAlign w:val="center"/>
          </w:tcPr>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敷地を拡張せざるを得ない理由</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sz w:val="18"/>
              </w:rPr>
            </w:pPr>
            <w:r>
              <w:rPr>
                <w:rFonts w:hint="eastAsia" w:ascii="HGｺﾞｼｯｸM" w:hAnsi="HGｺﾞｼｯｸM" w:eastAsia="HGｺﾞｼｯｸM"/>
                <w:spacing w:val="24"/>
                <w:w w:val="55"/>
                <w:kern w:val="0"/>
                <w:sz w:val="18"/>
                <w:fitText w:val="197" w:id="2"/>
              </w:rPr>
              <w:t>8-</w:t>
            </w:r>
            <w:r>
              <w:rPr>
                <w:rFonts w:hint="eastAsia" w:ascii="HGｺﾞｼｯｸM" w:hAnsi="HGｺﾞｼｯｸM" w:eastAsia="HGｺﾞｼｯｸM"/>
                <w:spacing w:val="1"/>
                <w:w w:val="55"/>
                <w:kern w:val="0"/>
                <w:sz w:val="18"/>
                <w:fitText w:val="197" w:id="2"/>
              </w:rPr>
              <w:t>2</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開発不適地に存する施設の移転</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移転前の施設の状況を示す書類</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建物の登記事項証明書、除却する旨の確約書・印鑑証明書等</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９</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市街化区域内において建築等が困難又は不適当な施設</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ロ</w:t>
            </w: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条例で指定する土地の区域内における開発行為</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262" w:hRule="atLeast"/>
        </w:trPr>
        <w:tc>
          <w:tcPr>
            <w:tcW w:w="425" w:type="dxa"/>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ハ</w:t>
            </w:r>
          </w:p>
        </w:tc>
        <w:tc>
          <w:tcPr>
            <w:tcW w:w="2608"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条例で区域、目的等を限り定められた開発行為</w:t>
            </w: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市条例第６条第１項第１号（遊休宅地）</w:t>
            </w:r>
          </w:p>
        </w:tc>
        <w:tc>
          <w:tcPr>
            <w:tcW w:w="25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市条例第６条第１項第２号（既存集落）</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区域区分日前の本籍・住所、</w:t>
            </w:r>
            <w:r>
              <w:rPr>
                <w:rFonts w:hint="eastAsia" w:ascii="HGｺﾞｼｯｸM" w:hAnsi="HGｺﾞｼｯｸM" w:eastAsia="HGｺﾞｼｯｸM"/>
                <w:sz w:val="18"/>
              </w:rPr>
              <w:t>10</w:t>
            </w:r>
            <w:r>
              <w:rPr>
                <w:rFonts w:hint="eastAsia" w:ascii="HGｺﾞｼｯｸM" w:hAnsi="HGｺﾞｼｯｸM" w:eastAsia="HGｺﾞｼｯｸM"/>
                <w:sz w:val="18"/>
              </w:rPr>
              <w:t>年居住</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市条例第６条第１項第３号（小規模既存集落）</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農用地区域図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区域区分日前の本籍・住所</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p>
            <w:pPr>
              <w:pStyle w:val="0"/>
              <w:spacing w:line="0" w:lineRule="atLeast"/>
              <w:rPr>
                <w:rFonts w:hint="eastAsia" w:ascii="HGｺﾞｼｯｸM" w:hAnsi="HGｺﾞｼｯｸM" w:eastAsia="HGｺﾞｼｯｸM"/>
                <w:sz w:val="18"/>
              </w:rPr>
            </w:pP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市条例第６条第１項第４号（世帯分離）</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申請者の戸籍謄本</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母屋の住民票の写し</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全体配置図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母屋建物の登記事項証明書等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世帯全員かつ続柄を記載したもの</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申請地及び母屋敷地</w:t>
            </w:r>
          </w:p>
        </w:tc>
      </w:tr>
      <w:tr>
        <w:trPr/>
        <w:tc>
          <w:tcPr>
            <w:tcW w:w="42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市条例第６条第１項第５号（道路位置指定）</w:t>
            </w:r>
          </w:p>
        </w:tc>
        <w:tc>
          <w:tcPr>
            <w:tcW w:w="2511"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連たん図</w:t>
            </w:r>
          </w:p>
        </w:tc>
        <w:tc>
          <w:tcPr>
            <w:tcW w:w="3978"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市条例第６条第２項</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（指定区域内の大規模な工場施設等）</w:t>
            </w:r>
          </w:p>
        </w:tc>
        <w:tc>
          <w:tcPr>
            <w:tcW w:w="2511"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262" w:hRule="atLeast"/>
        </w:trPr>
        <w:tc>
          <w:tcPr>
            <w:tcW w:w="425"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ホ</w:t>
            </w:r>
          </w:p>
        </w:tc>
        <w:tc>
          <w:tcPr>
            <w:tcW w:w="2608"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開発審査会の議を経て許可する開発行為</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提案基準１</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（有料老人ホーム）</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事業内容、雇用計画、駐車台数、協力医療機関、協力歯科医療機関</w:t>
            </w:r>
          </w:p>
        </w:tc>
      </w:tr>
    </w:tbl>
    <w:p>
      <w:pPr>
        <w:pStyle w:val="0"/>
        <w:spacing w:before="70" w:beforeLines="20" w:beforeAutospacing="0" w:line="0" w:lineRule="atLeast"/>
        <w:ind w:left="234" w:leftChars="100"/>
        <w:rPr>
          <w:rFonts w:hint="eastAsia"/>
        </w:rPr>
      </w:pPr>
      <w:r>
        <w:rPr>
          <w:rFonts w:hint="eastAsia"/>
        </w:rPr>
        <w:br w:type="page"/>
      </w:r>
    </w:p>
    <w:tbl>
      <w:tblPr>
        <w:tblStyle w:val="25"/>
        <w:tblW w:w="9452" w:type="dxa"/>
        <w:tblInd w:w="250" w:type="dxa"/>
        <w:tblLayout w:type="fixed"/>
        <w:tblLook w:firstRow="1" w:lastRow="0" w:firstColumn="1" w:lastColumn="0" w:noHBand="0" w:noVBand="1" w:val="04A0"/>
      </w:tblPr>
      <w:tblGrid>
        <w:gridCol w:w="424"/>
        <w:gridCol w:w="2588"/>
        <w:gridCol w:w="2480"/>
        <w:gridCol w:w="3960"/>
      </w:tblGrid>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提案基準２</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（社寺仏閣）</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信者の状況を示す図書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50</w:t>
            </w:r>
            <w:r>
              <w:rPr>
                <w:rFonts w:hint="eastAsia" w:ascii="HGｺﾞｼｯｸM" w:hAnsi="HGｺﾞｼｯｸM" w:eastAsia="HGｺﾞｼｯｸM"/>
                <w:sz w:val="18"/>
              </w:rPr>
              <w:t>世帯以上の名簿及び分布図</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提案基準３</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（土地区画整理事業による移転）</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要件を証する書類</w:t>
            </w:r>
          </w:p>
          <w:p>
            <w:pPr>
              <w:pStyle w:val="0"/>
              <w:spacing w:line="0" w:lineRule="atLeast"/>
              <w:jc w:val="left"/>
              <w:rPr>
                <w:rFonts w:hint="eastAsia" w:ascii="HGｺﾞｼｯｸM" w:hAnsi="HGｺﾞｼｯｸM" w:eastAsia="HGｺﾞｼｯｸM"/>
                <w:sz w:val="18"/>
              </w:rPr>
            </w:pP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移転の必要性</w:t>
            </w:r>
          </w:p>
          <w:p>
            <w:pPr>
              <w:pStyle w:val="0"/>
              <w:spacing w:line="0" w:lineRule="atLeast"/>
              <w:rPr>
                <w:rFonts w:hint="eastAsia" w:ascii="HGｺﾞｼｯｸM" w:hAnsi="HGｺﾞｼｯｸM" w:eastAsia="HGｺﾞｼｯｸM"/>
                <w:sz w:val="18"/>
              </w:rPr>
            </w:pP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提案基準４</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（廃棄物処理施設等）</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個別法による許可等</w:t>
            </w:r>
          </w:p>
          <w:p>
            <w:pPr>
              <w:pStyle w:val="0"/>
              <w:spacing w:line="0" w:lineRule="atLeast"/>
              <w:jc w:val="left"/>
              <w:rPr>
                <w:rFonts w:hint="eastAsia" w:ascii="HGｺﾞｼｯｸM" w:hAnsi="HGｺﾞｼｯｸM" w:eastAsia="HGｺﾞｼｯｸM"/>
                <w:sz w:val="18"/>
              </w:rPr>
            </w:pP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廃棄物部局との事前協議、建築基準法第</w:t>
            </w:r>
            <w:r>
              <w:rPr>
                <w:rFonts w:hint="eastAsia" w:ascii="HGｺﾞｼｯｸM" w:hAnsi="HGｺﾞｼｯｸM" w:eastAsia="HGｺﾞｼｯｸM"/>
                <w:sz w:val="18"/>
              </w:rPr>
              <w:t>51</w:t>
            </w:r>
            <w:r>
              <w:rPr>
                <w:rFonts w:hint="eastAsia" w:ascii="HGｺﾞｼｯｸM" w:hAnsi="HGｺﾞｼｯｸM" w:eastAsia="HGｺﾞｼｯｸM"/>
                <w:sz w:val="18"/>
              </w:rPr>
              <w:t>条ただし書の許可等</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提案基準５</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（福利厚生施設）</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提案基準６</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（用途変更）</w:t>
            </w:r>
          </w:p>
        </w:tc>
        <w:tc>
          <w:tcPr>
            <w:tcW w:w="24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理由書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用途を変更しようとする理由</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提案基準７</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（既存工場施設等の敷地拡張）</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理由書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敷地を拡張せざるを得ない理由</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提案基準８</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（地域振興に資する工場施設等）</w:t>
            </w:r>
          </w:p>
        </w:tc>
        <w:tc>
          <w:tcPr>
            <w:tcW w:w="2487"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包括承認基準１</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（指定既存集落）</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指定既存集落区域図</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区域区分日前の住所</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３</w:t>
            </w:r>
            <w:r>
              <w:rPr>
                <w:rFonts w:hint="eastAsia" w:ascii="HGｺﾞｼｯｸM" w:hAnsi="HGｺﾞｼｯｸM" w:eastAsia="HGｺﾞｼｯｸM"/>
                <w:sz w:val="18"/>
              </w:rPr>
              <w:t>ha</w:t>
            </w:r>
            <w:r>
              <w:rPr>
                <w:rFonts w:hint="eastAsia" w:ascii="HGｺﾞｼｯｸM" w:hAnsi="HGｺﾞｼｯｸM" w:eastAsia="HGｺﾞｼｯｸM"/>
                <w:sz w:val="18"/>
              </w:rPr>
              <w:t>の区域に</w:t>
            </w:r>
            <w:r>
              <w:rPr>
                <w:rFonts w:hint="eastAsia" w:ascii="HGｺﾞｼｯｸM" w:hAnsi="HGｺﾞｼｯｸM" w:eastAsia="HGｺﾞｼｯｸM"/>
                <w:sz w:val="18"/>
              </w:rPr>
              <w:t>24</w:t>
            </w:r>
            <w:r>
              <w:rPr>
                <w:rFonts w:hint="eastAsia" w:ascii="HGｺﾞｼｯｸM" w:hAnsi="HGｺﾞｼｯｸM" w:eastAsia="HGｺﾞｼｯｸM"/>
                <w:sz w:val="18"/>
              </w:rPr>
              <w:t>戸以上</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包括承認基準２</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（指定既存集落）</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指定既存集落区域図</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区域区分日前の住所</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３</w:t>
            </w:r>
            <w:r>
              <w:rPr>
                <w:rFonts w:hint="eastAsia" w:ascii="HGｺﾞｼｯｸM" w:hAnsi="HGｺﾞｼｯｸM" w:eastAsia="HGｺﾞｼｯｸM"/>
                <w:sz w:val="18"/>
              </w:rPr>
              <w:t>ha</w:t>
            </w:r>
            <w:r>
              <w:rPr>
                <w:rFonts w:hint="eastAsia" w:ascii="HGｺﾞｼｯｸM" w:hAnsi="HGｺﾞｼｯｸM" w:eastAsia="HGｺﾞｼｯｸM"/>
                <w:sz w:val="18"/>
              </w:rPr>
              <w:t>の区域に</w:t>
            </w:r>
            <w:r>
              <w:rPr>
                <w:rFonts w:hint="eastAsia" w:ascii="HGｺﾞｼｯｸM" w:hAnsi="HGｺﾞｼｯｸM" w:eastAsia="HGｺﾞｼｯｸM"/>
                <w:sz w:val="18"/>
              </w:rPr>
              <w:t>24</w:t>
            </w:r>
            <w:r>
              <w:rPr>
                <w:rFonts w:hint="eastAsia" w:ascii="HGｺﾞｼｯｸM" w:hAnsi="HGｺﾞｼｯｸM" w:eastAsia="HGｺﾞｼｯｸM"/>
                <w:sz w:val="18"/>
              </w:rPr>
              <w:t>戸以上</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包括承認基準３</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（公共移転）</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移転補償契約書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正本に写し、副本に原本</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包括承認基準５</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（敷地拡張）</w:t>
            </w:r>
          </w:p>
        </w:tc>
        <w:tc>
          <w:tcPr>
            <w:tcW w:w="24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適法性を証する書類</w:t>
            </w:r>
          </w:p>
        </w:tc>
        <w:tc>
          <w:tcPr>
            <w:tcW w:w="397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包括承認基準６</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（用途変更）</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要件を証する書類</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包括承認基準７</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（使用者の変更）</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適法性を証する書類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理由書</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使用者を変更しようとする理由</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包括承認基準８</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（小規模作業所）</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出身要件を証する書類</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連たん図</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区域区分日前の住所等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包括承認基準９</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（浸水想定区域における開発行為等）</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事業計画書（住宅以外）</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安全上及び避難上の対策を示す図書</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居室の高床化、地盤面の嵩上げ、指定避難所の位置、避難経路等</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jc w:val="left"/>
              <w:rPr>
                <w:rFonts w:hint="eastAsia" w:ascii="HGｺﾞｼｯｸM" w:hAnsi="HGｺﾞｼｯｸM" w:eastAsia="HGｺﾞｼｯｸM"/>
                <w:sz w:val="18"/>
              </w:rPr>
            </w:pPr>
          </w:p>
        </w:tc>
        <w:tc>
          <w:tcPr>
            <w:tcW w:w="25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10</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（流通業務施設）</w:t>
            </w:r>
          </w:p>
        </w:tc>
        <w:tc>
          <w:tcPr>
            <w:tcW w:w="2487"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465" w:hRule="atLeast"/>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jc w:val="left"/>
              <w:rPr>
                <w:rFonts w:hint="eastAsia" w:ascii="HGｺﾞｼｯｸM" w:hAnsi="HGｺﾞｼｯｸM" w:eastAsia="HGｺﾞｼｯｸM"/>
                <w:sz w:val="18"/>
              </w:rPr>
            </w:pPr>
          </w:p>
        </w:tc>
        <w:tc>
          <w:tcPr>
            <w:tcW w:w="25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11</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（運動・レジャー施設）</w:t>
            </w:r>
          </w:p>
        </w:tc>
        <w:tc>
          <w:tcPr>
            <w:tcW w:w="24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495" w:hRule="atLeast"/>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12</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（介護老人保健施設）</w:t>
            </w:r>
          </w:p>
        </w:tc>
        <w:tc>
          <w:tcPr>
            <w:tcW w:w="24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事業内容、雇用計画、駐車台数、協力病院、協力歯科医療機関</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13</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（学校）</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14</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（医療施設）</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15</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（社会福祉施設等）</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348" w:hRule="atLeast"/>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p>
        </w:tc>
        <w:tc>
          <w:tcPr>
            <w:tcW w:w="259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16</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（調剤薬局）</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個別法による免許</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薬剤師の免許</w:t>
            </w:r>
          </w:p>
        </w:tc>
      </w:tr>
      <w:tr>
        <w:trPr/>
        <w:tc>
          <w:tcPr>
            <w:tcW w:w="425" w:type="dxa"/>
            <w:tcBorders>
              <w:top w:val="nil"/>
              <w:left w:val="none" w:color="auto" w:sz="0" w:space="0"/>
              <w:bottom w:val="nil"/>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17</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（複合施設）</w:t>
            </w:r>
          </w:p>
        </w:tc>
        <w:tc>
          <w:tcPr>
            <w:tcW w:w="2487"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事業計画書</w:t>
            </w:r>
          </w:p>
        </w:tc>
        <w:tc>
          <w:tcPr>
            <w:tcW w:w="3973"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事業内容、雇用計画、駐車台数</w:t>
            </w:r>
          </w:p>
        </w:tc>
      </w:tr>
      <w:tr>
        <w:trPr>
          <w:trHeight w:val="737" w:hRule="atLeast"/>
        </w:trPr>
        <w:tc>
          <w:tcPr>
            <w:tcW w:w="425" w:type="dxa"/>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ｺﾞｼｯｸM" w:hAnsi="HGｺﾞｼｯｸM" w:eastAsia="HGｺﾞｼｯｸM"/>
                <w:sz w:val="18"/>
              </w:rPr>
            </w:pPr>
          </w:p>
        </w:tc>
        <w:tc>
          <w:tcPr>
            <w:tcW w:w="259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包括承認基準</w:t>
            </w:r>
            <w:r>
              <w:rPr>
                <w:rFonts w:hint="eastAsia" w:ascii="HGｺﾞｼｯｸM" w:hAnsi="HGｺﾞｼｯｸM" w:eastAsia="HGｺﾞｼｯｸM"/>
                <w:sz w:val="18"/>
              </w:rPr>
              <w:t>18</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（既存宅地）</w:t>
            </w:r>
          </w:p>
        </w:tc>
        <w:tc>
          <w:tcPr>
            <w:tcW w:w="2487" w:type="dxa"/>
            <w:shd w:val="clear" w:color="auto" w:fill="auto"/>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宅地要件を証する書類</w:t>
            </w:r>
          </w:p>
          <w:p>
            <w:pPr>
              <w:pStyle w:val="0"/>
              <w:spacing w:line="0" w:lineRule="atLeast"/>
              <w:jc w:val="left"/>
              <w:rPr>
                <w:rFonts w:hint="eastAsia" w:ascii="HGｺﾞｼｯｸM" w:hAnsi="HGｺﾞｼｯｸM" w:eastAsia="HGｺﾞｼｯｸM"/>
                <w:sz w:val="18"/>
              </w:rPr>
            </w:pPr>
          </w:p>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連たん図</w:t>
            </w:r>
          </w:p>
        </w:tc>
        <w:tc>
          <w:tcPr>
            <w:tcW w:w="3973" w:type="dxa"/>
            <w:shd w:val="clear" w:color="auto" w:fill="auto"/>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建物の登記事項証明書、区域区分日前の航空写真、既存宅地確認の写し等</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都市計画図</w:t>
            </w:r>
            <w:r>
              <w:rPr>
                <w:rFonts w:hint="eastAsia" w:ascii="HGｺﾞｼｯｸM" w:hAnsi="HGｺﾞｼｯｸM" w:eastAsia="HGｺﾞｼｯｸM"/>
                <w:sz w:val="18"/>
              </w:rPr>
              <w:t>(1/2,500)</w:t>
            </w:r>
            <w:r>
              <w:rPr>
                <w:rFonts w:hint="eastAsia" w:ascii="HGｺﾞｼｯｸM" w:hAnsi="HGｺﾞｼｯｸM" w:eastAsia="HGｺﾞｼｯｸM"/>
                <w:sz w:val="18"/>
              </w:rPr>
              <w:t>及び住宅地図</w:t>
            </w:r>
          </w:p>
        </w:tc>
      </w:tr>
    </w:tbl>
    <w:p>
      <w:pPr>
        <w:pStyle w:val="0"/>
        <w:spacing w:before="70" w:beforeLines="20" w:beforeAutospacing="0" w:line="0" w:lineRule="atLeast"/>
        <w:ind w:left="234" w:leftChars="100"/>
        <w:rPr>
          <w:rFonts w:hint="eastAsia" w:ascii="HGｺﾞｼｯｸM" w:hAnsi="HGｺﾞｼｯｸM" w:eastAsia="HGｺﾞｼｯｸM"/>
          <w:sz w:val="18"/>
        </w:rPr>
      </w:pPr>
      <w:r>
        <w:rPr>
          <w:rFonts w:hint="eastAsia" w:ascii="HGｺﾞｼｯｸM" w:hAnsi="HGｺﾞｼｯｸM" w:eastAsia="HGｺﾞｼｯｸM"/>
          <w:sz w:val="18"/>
        </w:rPr>
        <w:t>※</w:t>
      </w:r>
      <w:r>
        <w:rPr>
          <w:rFonts w:hint="eastAsia" w:ascii="HGｺﾞｼｯｸM" w:hAnsi="HGｺﾞｼｯｸM" w:eastAsia="HGｺﾞｼｯｸM"/>
          <w:sz w:val="18"/>
        </w:rPr>
        <w:t>1</w:t>
      </w:r>
      <w:r>
        <w:rPr>
          <w:rFonts w:hint="eastAsia" w:ascii="HGｺﾞｼｯｸM" w:hAnsi="HGｺﾞｼｯｸM" w:eastAsia="HGｺﾞｼｯｸM"/>
          <w:sz w:val="18"/>
        </w:rPr>
        <w:t>　官公庁等が発行する書類については、申請日から３か月以内のものを添付すること。</w:t>
      </w:r>
    </w:p>
    <w:p>
      <w:pPr>
        <w:pStyle w:val="0"/>
        <w:spacing w:line="0" w:lineRule="atLeast"/>
        <w:ind w:left="227" w:leftChars="100"/>
        <w:rPr>
          <w:rFonts w:hint="default"/>
        </w:rPr>
      </w:pPr>
      <w:r>
        <w:rPr>
          <w:rFonts w:hint="eastAsia" w:ascii="HGｺﾞｼｯｸM" w:hAnsi="HGｺﾞｼｯｸM" w:eastAsia="HGｺﾞｼｯｸM"/>
          <w:sz w:val="18"/>
        </w:rPr>
        <w:t>※</w:t>
      </w:r>
      <w:r>
        <w:rPr>
          <w:rFonts w:hint="eastAsia" w:ascii="HGｺﾞｼｯｸM" w:hAnsi="HGｺﾞｼｯｸM" w:eastAsia="HGｺﾞｼｯｸM"/>
          <w:sz w:val="18"/>
        </w:rPr>
        <w:t>2</w:t>
      </w:r>
      <w:r>
        <w:rPr>
          <w:rFonts w:hint="eastAsia" w:ascii="HGｺﾞｼｯｸM" w:hAnsi="HGｺﾞｼｯｸM" w:eastAsia="HGｺﾞｼｯｸM"/>
          <w:sz w:val="18"/>
        </w:rPr>
        <w:t>　設</w:t>
      </w:r>
      <w:bookmarkStart w:id="1" w:name="_GoBack"/>
      <w:bookmarkEnd w:id="1"/>
      <w:r>
        <w:rPr>
          <w:rFonts w:hint="eastAsia" w:ascii="HGｺﾞｼｯｸM" w:hAnsi="HGｺﾞｼｯｸM" w:eastAsia="HGｺﾞｼｯｸM"/>
          <w:sz w:val="18"/>
        </w:rPr>
        <w:t>計図には、作成した者がその氏名を記載すること。</w:t>
      </w:r>
    </w:p>
    <w:sectPr>
      <w:pgSz w:w="11906" w:h="16838"/>
      <w:pgMar w:top="1021" w:right="1134" w:bottom="851" w:left="1134" w:header="851" w:footer="992" w:gutter="0"/>
      <w:cols w:space="720"/>
      <w:textDirection w:val="lrTb"/>
      <w:docGrid w:type="linesAndChars" w:linePitch="360"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1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 (格子)2"/>
    <w:basedOn w:val="11"/>
    <w:next w:val="24"/>
    <w:link w:val="0"/>
    <w:uiPriority w:val="0"/>
    <w:rPr>
      <w:rFonts w:ascii="HGｺﾞｼｯｸM" w:hAnsi="HGｺﾞｼｯｸM" w:eastAsia="HGｺﾞｼｯｸM"/>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TotalTime>
  <Pages>4</Pages>
  <Words>699</Words>
  <Characters>3986</Characters>
  <Application>JUST Note</Application>
  <Lines>33</Lines>
  <Paragraphs>9</Paragraphs>
  <Company>建築指導課</Company>
  <CharactersWithSpaces>4676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2004-02-13T05:14:00Z</cp:lastPrinted>
  <dcterms:created xsi:type="dcterms:W3CDTF">2015-08-10T07:27:00Z</dcterms:created>
  <dcterms:modified xsi:type="dcterms:W3CDTF">2026-03-24T02:58:36Z</dcterms:modified>
  <cp:revision>62</cp:revision>
</cp:coreProperties>
</file>