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様式第</w:t>
      </w:r>
      <w:r>
        <w:rPr>
          <w:rFonts w:hint="eastAsia" w:ascii="ＭＳ 明朝" w:hAnsi="ＭＳ 明朝" w:eastAsia="ＭＳ 明朝"/>
          <w:color w:val="auto"/>
          <w:sz w:val="21"/>
        </w:rPr>
        <w:t>10</w:t>
      </w:r>
      <w:r>
        <w:rPr>
          <w:rFonts w:hint="eastAsia" w:ascii="ＭＳ 明朝" w:hAnsi="ＭＳ 明朝" w:eastAsia="ＭＳ 明朝"/>
          <w:color w:val="auto"/>
          <w:sz w:val="21"/>
        </w:rPr>
        <w:t>号（第</w:t>
      </w:r>
      <w:r>
        <w:rPr>
          <w:rFonts w:hint="eastAsia" w:ascii="ＭＳ 明朝" w:hAnsi="ＭＳ 明朝" w:eastAsia="ＭＳ 明朝"/>
          <w:color w:val="auto"/>
          <w:sz w:val="21"/>
        </w:rPr>
        <w:t>14</w:t>
      </w:r>
      <w:r>
        <w:rPr>
          <w:rFonts w:hint="eastAsia" w:ascii="ＭＳ 明朝" w:hAnsi="ＭＳ 明朝" w:eastAsia="ＭＳ 明朝"/>
          <w:color w:val="auto"/>
          <w:sz w:val="21"/>
        </w:rPr>
        <w:t>条関係）</w:t>
      </w:r>
    </w:p>
    <w:p>
      <w:pPr>
        <w:pStyle w:val="0"/>
        <w:autoSpaceDE w:val="0"/>
        <w:autoSpaceDN w:val="0"/>
        <w:adjustRightInd w:val="0"/>
        <w:spacing w:line="240" w:lineRule="exact"/>
        <w:jc w:val="center"/>
        <w:rPr>
          <w:rFonts w:hint="default" w:ascii="ＭＳ 明朝" w:hAnsi="ＭＳ 明朝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color w:val="auto"/>
          <w:sz w:val="21"/>
        </w:rPr>
      </w:pPr>
      <w:r>
        <w:rPr>
          <w:rFonts w:hint="eastAsia"/>
          <w:color w:val="auto"/>
          <w:sz w:val="21"/>
        </w:rPr>
        <w:t>景観重点地区行為届出書</w:t>
      </w:r>
    </w:p>
    <w:p>
      <w:pPr>
        <w:pStyle w:val="0"/>
        <w:autoSpaceDE w:val="0"/>
        <w:autoSpaceDN w:val="0"/>
        <w:adjustRightInd w:val="0"/>
        <w:jc w:val="right"/>
        <w:rPr>
          <w:rFonts w:hint="default"/>
          <w:color w:val="auto"/>
          <w:sz w:val="21"/>
        </w:rPr>
      </w:pP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　　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both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　　水戸市長　　　　　　　　　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1"/>
        </w:rPr>
      </w:pP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届出者　住所又は主たる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z w:val="21"/>
        </w:rPr>
        <w:t>事務所の所在地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1"/>
        </w:rPr>
        <w:t>氏名又は名</w:t>
      </w:r>
      <w:r>
        <w:rPr>
          <w:rFonts w:hint="eastAsia" w:ascii="ＭＳ 明朝" w:hAnsi="ＭＳ 明朝" w:eastAsia="ＭＳ 明朝"/>
          <w:color w:val="auto"/>
          <w:sz w:val="21"/>
          <w:fitText w:val="1470" w:id="1"/>
        </w:rPr>
        <w:t>称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　　</w:t>
      </w:r>
    </w:p>
    <w:p>
      <w:pPr>
        <w:pStyle w:val="0"/>
        <w:spacing w:after="0" w:afterLines="0" w:afterAutospacing="0"/>
        <w:ind w:left="0" w:leftChars="0" w:right="0" w:rightChars="0"/>
        <w:jc w:val="right"/>
        <w:rPr>
          <w:rFonts w:hint="default"/>
          <w:color w:val="auto"/>
          <w:sz w:val="21"/>
        </w:rPr>
      </w:pPr>
      <w:r>
        <w:rPr>
          <w:rFonts w:hint="eastAsia" w:ascii="ＭＳ 明朝" w:hAnsi="ＭＳ 明朝" w:eastAsia="ＭＳ 明朝"/>
          <w:color w:val="auto"/>
          <w:spacing w:val="21"/>
          <w:sz w:val="21"/>
          <w:fitText w:val="1470" w:id="2"/>
        </w:rPr>
        <w:t>代表者の氏</w:t>
      </w:r>
      <w:r>
        <w:rPr>
          <w:rFonts w:hint="eastAsia" w:ascii="ＭＳ 明朝" w:hAnsi="ＭＳ 明朝" w:eastAsia="ＭＳ 明朝"/>
          <w:color w:val="auto"/>
          <w:sz w:val="21"/>
          <w:fitText w:val="1470" w:id="2"/>
        </w:rPr>
        <w:t>名</w:t>
      </w:r>
      <w:r>
        <w:rPr>
          <w:rFonts w:hint="eastAsia" w:ascii="ＭＳ 明朝" w:hAnsi="ＭＳ 明朝" w:eastAsia="ＭＳ 明朝"/>
          <w:color w:val="auto"/>
          <w:sz w:val="21"/>
        </w:rPr>
        <w:t>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ind w:left="0" w:leftChars="0" w:right="0" w:rightChars="0" w:hanging="210" w:hangingChars="100"/>
        <w:jc w:val="left"/>
        <w:rPr>
          <w:rFonts w:hint="default"/>
          <w:color w:val="auto"/>
          <w:sz w:val="21"/>
        </w:rPr>
      </w:pPr>
      <w:r>
        <w:rPr>
          <w:rFonts w:hint="eastAsia" w:ascii="ＭＳ 明朝" w:hAnsi="ＭＳ 明朝"/>
          <w:color w:val="auto"/>
          <w:sz w:val="21"/>
        </w:rPr>
        <w:t>　　</w:t>
      </w:r>
      <w:r>
        <w:rPr>
          <w:rFonts w:hint="eastAsia"/>
          <w:color w:val="auto"/>
          <w:sz w:val="21"/>
        </w:rPr>
        <w:t>水戸市景観条</w:t>
      </w:r>
      <w:r>
        <w:rPr>
          <w:rFonts w:hint="eastAsia" w:ascii="ＭＳ 明朝" w:hAnsi="ＭＳ 明朝" w:eastAsia="ＭＳ 明朝"/>
          <w:color w:val="auto"/>
          <w:sz w:val="21"/>
        </w:rPr>
        <w:t>例第</w:t>
      </w:r>
      <w:r>
        <w:rPr>
          <w:rFonts w:hint="eastAsia" w:ascii="ＭＳ 明朝" w:hAnsi="ＭＳ 明朝" w:eastAsia="ＭＳ 明朝"/>
          <w:color w:val="auto"/>
          <w:sz w:val="21"/>
          <w:highlight w:val="none"/>
        </w:rPr>
        <w:t>16</w:t>
      </w:r>
      <w:r>
        <w:rPr>
          <w:rFonts w:hint="eastAsia" w:ascii="ＭＳ 明朝" w:hAnsi="ＭＳ 明朝" w:eastAsia="ＭＳ 明朝"/>
          <w:color w:val="auto"/>
          <w:sz w:val="21"/>
        </w:rPr>
        <w:t>条第１項の規定により，景観重点地区内におけ</w:t>
      </w:r>
      <w:r>
        <w:rPr>
          <w:rFonts w:hint="eastAsia"/>
          <w:color w:val="auto"/>
          <w:sz w:val="21"/>
        </w:rPr>
        <w:t>る屋外広告物表示等をしたいので，下記のとおり届け出ます。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auto"/>
          <w:sz w:val="21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記</w:t>
      </w:r>
    </w:p>
    <w:p>
      <w:pPr>
        <w:pStyle w:val="0"/>
        <w:autoSpaceDE w:val="0"/>
        <w:autoSpaceDN w:val="0"/>
        <w:adjustRightInd w:val="0"/>
        <w:rPr>
          <w:rFonts w:hint="default"/>
          <w:color w:val="auto"/>
          <w:sz w:val="21"/>
        </w:rPr>
      </w:pPr>
    </w:p>
    <w:tbl>
      <w:tblPr>
        <w:tblStyle w:val="11"/>
        <w:tblW w:w="892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156"/>
        <w:gridCol w:w="945"/>
        <w:gridCol w:w="1575"/>
        <w:gridCol w:w="1890"/>
        <w:gridCol w:w="1260"/>
        <w:gridCol w:w="2100"/>
      </w:tblGrid>
      <w:tr>
        <w:trPr>
          <w:trHeight w:val="480" w:hRule="atLeast"/>
        </w:trPr>
        <w:tc>
          <w:tcPr>
            <w:tcW w:w="210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行為地の所在</w:t>
            </w:r>
          </w:p>
        </w:tc>
        <w:tc>
          <w:tcPr>
            <w:tcW w:w="6825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firstLine="0" w:firstLineChars="0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水戸市</w:t>
            </w:r>
          </w:p>
        </w:tc>
      </w:tr>
      <w:tr>
        <w:trPr>
          <w:trHeight w:val="530" w:hRule="atLeast"/>
        </w:trPr>
        <w:tc>
          <w:tcPr>
            <w:tcW w:w="210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景観重点地区の名称</w:t>
            </w:r>
          </w:p>
        </w:tc>
        <w:tc>
          <w:tcPr>
            <w:tcW w:w="6825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740" w:hRule="atLeast"/>
        </w:trPr>
        <w:tc>
          <w:tcPr>
            <w:tcW w:w="115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設計者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住所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氏名</w:t>
            </w:r>
          </w:p>
        </w:tc>
        <w:tc>
          <w:tcPr>
            <w:tcW w:w="6825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660" w:hRule="atLeast"/>
        </w:trPr>
        <w:tc>
          <w:tcPr>
            <w:tcW w:w="1156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施工者</w:t>
            </w:r>
          </w:p>
        </w:tc>
        <w:tc>
          <w:tcPr>
            <w:tcW w:w="945" w:type="dxa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住所</w:t>
            </w:r>
          </w:p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氏名</w:t>
            </w:r>
          </w:p>
        </w:tc>
        <w:tc>
          <w:tcPr>
            <w:tcW w:w="6825" w:type="dxa"/>
            <w:gridSpan w:val="4"/>
            <w:vAlign w:val="center"/>
          </w:tcPr>
          <w:p>
            <w:pPr>
              <w:pStyle w:val="0"/>
              <w:autoSpaceDE w:val="0"/>
              <w:autoSpaceDN w:val="0"/>
              <w:adjustRightInd w:val="0"/>
              <w:rPr>
                <w:rFonts w:hint="default"/>
                <w:color w:val="auto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101" w:type="dxa"/>
            <w:gridSpan w:val="2"/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/>
                <w:color w:val="auto"/>
                <w:sz w:val="21"/>
              </w:rPr>
            </w:pPr>
            <w:r>
              <w:rPr>
                <w:rFonts w:hint="eastAsia"/>
                <w:color w:val="auto"/>
                <w:kern w:val="0"/>
                <w:sz w:val="21"/>
              </w:rPr>
              <w:t>行為の種類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firstLine="210" w:firstLineChars="100"/>
              <w:jc w:val="left"/>
              <w:rPr>
                <w:rFonts w:hint="default" w:ascii="ＭＳ ゴシック" w:hAnsi="ＭＳ ゴシック" w:eastAsia="ＭＳ ゴシック"/>
                <w:b w:val="1"/>
                <w:color w:val="auto"/>
                <w:sz w:val="21"/>
                <w:u w:val="single" w:color="auto"/>
                <w:shd w:val="clear" w:color="auto" w:fill="auto"/>
              </w:rPr>
            </w:pPr>
            <w:r>
              <w:rPr>
                <w:rFonts w:hint="eastAsia" w:ascii="ＭＳ 明朝" w:hAnsi="ＭＳ 明朝"/>
                <w:color w:val="auto"/>
                <w:sz w:val="21"/>
                <w:shd w:val="clear" w:color="auto" w:fill="auto"/>
              </w:rPr>
              <w:t>□表示・設置</w:t>
            </w:r>
            <w:r>
              <w:rPr>
                <w:rFonts w:hint="eastAsia" w:ascii="ＭＳ ゴシック" w:hAnsi="ＭＳ ゴシック" w:eastAsia="ＭＳ ゴシック"/>
                <w:b w:val="1"/>
                <w:color w:val="auto"/>
                <w:sz w:val="21"/>
                <w:shd w:val="clear" w:color="auto" w:fill="auto"/>
              </w:rPr>
              <w:t>　　　　　　　</w:t>
            </w:r>
            <w:r>
              <w:rPr>
                <w:rFonts w:hint="eastAsia" w:ascii="ＭＳ 明朝" w:hAnsi="ＭＳ 明朝"/>
                <w:color w:val="auto"/>
                <w:sz w:val="21"/>
                <w:shd w:val="clear" w:color="auto" w:fill="auto"/>
              </w:rPr>
              <w:t>□変更・改造</w:t>
            </w:r>
          </w:p>
        </w:tc>
      </w:tr>
      <w:tr>
        <w:trPr>
          <w:trHeight w:val="455" w:hRule="atLeast"/>
        </w:trPr>
        <w:tc>
          <w:tcPr>
            <w:tcW w:w="2101" w:type="dxa"/>
            <w:gridSpan w:val="2"/>
            <w:vMerge w:val="restart"/>
            <w:vAlign w:val="center"/>
          </w:tcPr>
          <w:p>
            <w:pPr>
              <w:pStyle w:val="0"/>
              <w:ind w:leftChars="0" w:firstLine="0" w:firstLineChars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広告物の内容</w:t>
            </w:r>
          </w:p>
        </w:tc>
        <w:tc>
          <w:tcPr>
            <w:tcW w:w="1575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kern w:val="0"/>
                <w:sz w:val="21"/>
              </w:rPr>
              <w:t>種類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kern w:val="0"/>
                <w:sz w:val="21"/>
              </w:rPr>
              <w:t>数量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表示面積</w:t>
            </w:r>
          </w:p>
        </w:tc>
        <w:tc>
          <w:tcPr>
            <w:tcW w:w="1890" w:type="dxa"/>
            <w:vAlign w:val="center"/>
          </w:tcPr>
          <w:p>
            <w:pPr>
              <w:pStyle w:val="0"/>
              <w:jc w:val="right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㎡</w:t>
            </w:r>
          </w:p>
        </w:tc>
        <w:tc>
          <w:tcPr>
            <w:tcW w:w="1260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kern w:val="0"/>
                <w:sz w:val="21"/>
              </w:rPr>
              <w:t>色彩</w:t>
            </w:r>
          </w:p>
        </w:tc>
        <w:tc>
          <w:tcPr>
            <w:tcW w:w="2100" w:type="dxa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101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75" w:type="dxa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主な表示内容</w:t>
            </w:r>
          </w:p>
        </w:tc>
        <w:tc>
          <w:tcPr>
            <w:tcW w:w="5250" w:type="dxa"/>
            <w:gridSpan w:val="3"/>
            <w:vAlign w:val="center"/>
          </w:tcPr>
          <w:p>
            <w:pPr>
              <w:pStyle w:val="0"/>
              <w:rPr>
                <w:rFonts w:hint="eastAsia"/>
                <w:color w:val="auto"/>
                <w:sz w:val="21"/>
              </w:rPr>
            </w:pPr>
          </w:p>
        </w:tc>
      </w:tr>
      <w:tr>
        <w:trPr>
          <w:trHeight w:val="500" w:hRule="atLeast"/>
        </w:trPr>
        <w:tc>
          <w:tcPr>
            <w:tcW w:w="2101" w:type="dxa"/>
            <w:gridSpan w:val="2"/>
            <w:vAlign w:val="center"/>
          </w:tcPr>
          <w:p>
            <w:pPr>
              <w:pStyle w:val="0"/>
              <w:jc w:val="distribute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kern w:val="0"/>
                <w:sz w:val="21"/>
              </w:rPr>
              <w:t>行為の期間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0" w:leftChars="0" w:right="0" w:rightChars="0" w:firstLineChars="0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　　　　年　　月　　日　から　　　　　　年　　月　　日　まで</w:t>
            </w:r>
          </w:p>
        </w:tc>
      </w:tr>
      <w:tr>
        <w:trPr>
          <w:trHeight w:val="2154" w:hRule="atLeast"/>
        </w:trPr>
        <w:tc>
          <w:tcPr>
            <w:tcW w:w="2101" w:type="dxa"/>
            <w:gridSpan w:val="2"/>
            <w:vAlign w:val="top"/>
          </w:tcPr>
          <w:p>
            <w:pPr>
              <w:pStyle w:val="0"/>
              <w:jc w:val="both"/>
              <w:rPr>
                <w:rFonts w:hint="eastAsia"/>
                <w:color w:val="auto"/>
                <w:sz w:val="21"/>
              </w:rPr>
            </w:pPr>
            <w:r>
              <w:rPr>
                <w:rFonts w:hint="eastAsia"/>
                <w:color w:val="auto"/>
                <w:sz w:val="21"/>
              </w:rPr>
              <w:t>※　受付欄</w:t>
            </w:r>
          </w:p>
        </w:tc>
        <w:tc>
          <w:tcPr>
            <w:tcW w:w="6825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adjustRightInd w:val="0"/>
              <w:ind w:left="0" w:leftChars="0" w:right="0" w:rightChars="0" w:hanging="1050" w:hangingChars="50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（注）</w:t>
            </w:r>
          </w:p>
          <w:p>
            <w:pPr>
              <w:pStyle w:val="0"/>
              <w:autoSpaceDE w:val="0"/>
              <w:autoSpaceDN w:val="0"/>
              <w:adjustRightInd w:val="0"/>
              <w:ind w:left="0" w:leftChars="0" w:right="0" w:rightChars="0" w:hanging="1050" w:hangingChars="50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１　この届出書は，関係図書を添付し，２部提出してください。</w:t>
            </w:r>
          </w:p>
          <w:p>
            <w:pPr>
              <w:pStyle w:val="0"/>
              <w:autoSpaceDE w:val="0"/>
              <w:autoSpaceDN w:val="0"/>
              <w:adjustRightInd w:val="0"/>
              <w:ind w:left="1050" w:hanging="1050" w:hangingChars="500"/>
              <w:jc w:val="both"/>
              <w:rPr>
                <w:rFonts w:hint="default" w:ascii="ＭＳ 明朝" w:hAnsi="ＭＳ 明朝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２　行為の種類の欄は，該当の事項にレ印をつけてください。</w:t>
            </w:r>
          </w:p>
          <w:p>
            <w:pPr>
              <w:pStyle w:val="0"/>
              <w:autoSpaceDE w:val="0"/>
              <w:autoSpaceDN w:val="0"/>
              <w:adjustRightInd w:val="0"/>
              <w:jc w:val="both"/>
              <w:rPr>
                <w:rFonts w:hint="eastAsia"/>
                <w:color w:val="auto"/>
                <w:sz w:val="21"/>
              </w:rPr>
            </w:pPr>
            <w:r>
              <w:rPr>
                <w:rFonts w:hint="eastAsia" w:ascii="ＭＳ 明朝" w:hAnsi="ＭＳ 明朝"/>
                <w:color w:val="auto"/>
                <w:sz w:val="21"/>
              </w:rPr>
              <w:t>３　※印欄は，記入しないでください。</w:t>
            </w:r>
          </w:p>
        </w:tc>
      </w:tr>
    </w:tbl>
    <w:p>
      <w:pPr>
        <w:pStyle w:val="0"/>
        <w:jc w:val="both"/>
        <w:rPr>
          <w:rFonts w:hint="default"/>
          <w:color w:val="auto"/>
          <w:sz w:val="21"/>
        </w:rPr>
      </w:pPr>
      <w:bookmarkStart w:id="0" w:name="_GoBack"/>
      <w:bookmarkEnd w:id="0"/>
    </w:p>
    <w:sectPr>
      <w:headerReference r:id="rId5" w:type="default"/>
      <w:endnotePr>
        <w:numStart w:val="0"/>
      </w:endnotePr>
      <w:type w:val="nextColumn"/>
      <w:pgSz w:w="11904" w:h="16836"/>
      <w:pgMar w:top="1417" w:right="1417" w:bottom="1417" w:left="1417" w:header="696" w:footer="284" w:gutter="0"/>
      <w:cols w:space="720"/>
      <w:textDirection w:val="lrTb"/>
      <w:docGrid w:type="linesAndChars" w:linePitch="34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1680"/>
  <w:hyphenationZone w:val="0"/>
  <w:doNotHyphenateCaps/>
  <w:drawingGridHorizontalSpacing w:val="210"/>
  <w:drawingGridVerticalSpacing w:val="172"/>
  <w:displayVerticalDrawingGridEvery w:val="2"/>
  <w:doNotShadeFormData/>
  <w:noPunctuationKerning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Symbol" w:hAnsi="Symbol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No Spacing"/>
    <w:next w:val="21"/>
    <w:link w:val="0"/>
    <w:uiPriority w:val="0"/>
    <w:qFormat/>
    <w:pPr>
      <w:widowControl w:val="0"/>
      <w:jc w:val="both"/>
    </w:pPr>
    <w:r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920</TotalTime>
  <Pages>1</Pages>
  <Words>3</Words>
  <Characters>288</Characters>
  <Application>JUST Note</Application>
  <Lines>88</Lines>
  <Paragraphs>35</Paragraphs>
  <CharactersWithSpaces>389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m</cp:lastModifiedBy>
  <cp:lastPrinted>2026-02-19T00:42:13Z</cp:lastPrinted>
  <dcterms:created xsi:type="dcterms:W3CDTF">2012-11-12T20:13:00Z</dcterms:created>
  <dcterms:modified xsi:type="dcterms:W3CDTF">2026-03-09T05:48:38Z</dcterms:modified>
  <cp:revision>60</cp:revision>
</cp:coreProperties>
</file>