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  <w:kern w:val="0"/>
          <w:sz w:val="28"/>
        </w:rPr>
        <w:t>所得状況等調査同意書</w:t>
      </w:r>
    </w:p>
    <w:p>
      <w:pPr>
        <w:pStyle w:val="0"/>
        <w:ind w:right="440"/>
        <w:jc w:val="right"/>
        <w:rPr>
          <w:rFonts w:hint="default"/>
          <w:sz w:val="22"/>
        </w:rPr>
      </w:pPr>
    </w:p>
    <w:p>
      <w:pPr>
        <w:pStyle w:val="0"/>
        <w:tabs>
          <w:tab w:val="left" w:leader="none" w:pos="5812"/>
        </w:tabs>
        <w:ind w:right="139"/>
        <w:jc w:val="right"/>
        <w:rPr>
          <w:rFonts w:hint="default"/>
        </w:rPr>
      </w:pPr>
      <w:r>
        <w:rPr>
          <w:rFonts w:hint="eastAsia"/>
          <w:sz w:val="24"/>
        </w:rPr>
        <w:t>令和</w:t>
      </w:r>
      <w:r>
        <w:rPr>
          <w:rFonts w:hint="default"/>
          <w:sz w:val="24"/>
        </w:rPr>
        <w:t>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default"/>
          <w:sz w:val="24"/>
        </w:rPr>
        <w:t>（あて先）</w:t>
      </w:r>
    </w:p>
    <w:p>
      <w:pPr>
        <w:pStyle w:val="0"/>
        <w:ind w:firstLine="240"/>
        <w:rPr>
          <w:rFonts w:hint="default"/>
        </w:rPr>
      </w:pPr>
      <w:r>
        <w:rPr>
          <w:rFonts w:hint="eastAsia"/>
          <w:sz w:val="24"/>
        </w:rPr>
        <w:t>水戸</w:t>
      </w:r>
      <w:r>
        <w:rPr>
          <w:rFonts w:hint="default"/>
          <w:sz w:val="24"/>
        </w:rPr>
        <w:t>市</w:t>
      </w:r>
      <w:r>
        <w:rPr>
          <w:rFonts w:hint="eastAsia"/>
          <w:sz w:val="24"/>
        </w:rPr>
        <w:t>教育委員会教育</w:t>
      </w:r>
      <w:r>
        <w:rPr>
          <w:rFonts w:hint="default"/>
          <w:sz w:val="24"/>
        </w:rPr>
        <w:t>長</w:t>
      </w:r>
    </w:p>
    <w:p>
      <w:pPr>
        <w:pStyle w:val="0"/>
        <w:ind w:firstLine="240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default"/>
          <w:sz w:val="24"/>
        </w:rPr>
        <w:t>　　　　　　　　　　　　　【申請者（保護者）】</w:t>
      </w:r>
    </w:p>
    <w:tbl>
      <w:tblPr>
        <w:tblStyle w:val="11"/>
        <w:tblW w:w="0" w:type="auto"/>
        <w:tblInd w:w="3227" w:type="dxa"/>
        <w:tblLayout w:type="fixed"/>
        <w:tblCellMar>
          <w:left w:w="113" w:type="dxa"/>
        </w:tblCellMar>
        <w:tblLook w:firstRow="0" w:lastRow="0" w:firstColumn="0" w:lastColumn="0" w:noHBand="0" w:noVBand="0" w:val="0000"/>
      </w:tblPr>
      <w:tblGrid>
        <w:gridCol w:w="1275"/>
        <w:gridCol w:w="3685"/>
        <w:gridCol w:w="1081"/>
      </w:tblGrid>
      <w:tr>
        <w:trPr/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  <w:sz w:val="24"/>
              </w:rPr>
              <w:t>住　　所</w:t>
            </w:r>
          </w:p>
        </w:tc>
        <w:tc>
          <w:tcPr>
            <w:tcW w:w="4766" w:type="dxa"/>
            <w:gridSpan w:val="2"/>
            <w:tcBorders>
              <w:top w:val="none" w:color="auto" w:sz="0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ind w:firstLine="240"/>
              <w:rPr>
                <w:rFonts w:hint="default"/>
              </w:rPr>
            </w:pPr>
            <w:r>
              <w:rPr>
                <w:rFonts w:hint="eastAsia"/>
                <w:sz w:val="24"/>
              </w:rPr>
              <w:t>水戸</w:t>
            </w:r>
            <w:r>
              <w:rPr>
                <w:rFonts w:hint="default"/>
                <w:sz w:val="24"/>
              </w:rPr>
              <w:t>市　</w:t>
            </w:r>
          </w:p>
        </w:tc>
      </w:tr>
      <w:tr>
        <w:trPr/>
        <w:tc>
          <w:tcPr>
            <w:tcW w:w="1275" w:type="dxa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ind w:firstLine="240"/>
              <w:rPr>
                <w:rFonts w:hint="default"/>
                <w:sz w:val="24"/>
              </w:rPr>
            </w:pPr>
          </w:p>
        </w:tc>
        <w:tc>
          <w:tcPr>
            <w:tcW w:w="1081" w:type="dxa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  <w:sz w:val="24"/>
              </w:rPr>
              <w:t>印</w:t>
            </w:r>
          </w:p>
        </w:tc>
      </w:tr>
      <w:tr>
        <w:trPr/>
        <w:tc>
          <w:tcPr>
            <w:tcW w:w="1275" w:type="dxa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  <w:sz w:val="24"/>
              </w:rPr>
              <w:t>生年月日</w:t>
            </w:r>
          </w:p>
        </w:tc>
        <w:tc>
          <w:tcPr>
            <w:tcW w:w="4766" w:type="dxa"/>
            <w:gridSpan w:val="2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  <w:sz w:val="24"/>
              </w:rPr>
              <w:t>明・大・昭・平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　　年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　　月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　　日</w:t>
            </w:r>
          </w:p>
        </w:tc>
      </w:tr>
    </w:tbl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spacing w:line="400" w:lineRule="exact"/>
        <w:rPr>
          <w:rFonts w:hint="default"/>
          <w:sz w:val="24"/>
          <w:u w:val="single" w:color="auto"/>
        </w:rPr>
      </w:pPr>
    </w:p>
    <w:p>
      <w:pPr>
        <w:pStyle w:val="0"/>
        <w:spacing w:line="440" w:lineRule="exact"/>
        <w:ind w:firstLine="240"/>
        <w:rPr>
          <w:rFonts w:hint="default"/>
          <w:sz w:val="24"/>
        </w:rPr>
      </w:pPr>
      <w:r>
        <w:rPr>
          <w:rFonts w:hint="default"/>
          <w:sz w:val="24"/>
        </w:rPr>
        <w:t>私は、</w:t>
      </w:r>
      <w:r>
        <w:rPr>
          <w:rFonts w:hint="eastAsia"/>
          <w:sz w:val="24"/>
        </w:rPr>
        <w:t>水戸</w:t>
      </w:r>
      <w:r>
        <w:rPr>
          <w:rFonts w:hint="default"/>
          <w:sz w:val="24"/>
        </w:rPr>
        <w:t>市奨学金</w:t>
      </w:r>
      <w:r>
        <w:rPr>
          <w:rFonts w:hint="eastAsia"/>
          <w:sz w:val="24"/>
        </w:rPr>
        <w:t>の奨学選考</w:t>
      </w:r>
      <w:r>
        <w:rPr>
          <w:rFonts w:hint="default"/>
          <w:sz w:val="24"/>
        </w:rPr>
        <w:t>事務において</w:t>
      </w:r>
      <w:r>
        <w:rPr>
          <w:rFonts w:hint="eastAsia"/>
          <w:sz w:val="24"/>
        </w:rPr>
        <w:t>，教育委員会が必要があると認めるときは，</w:t>
      </w:r>
      <w:r>
        <w:rPr>
          <w:rFonts w:hint="default"/>
          <w:sz w:val="24"/>
        </w:rPr>
        <w:t>次の事項</w:t>
      </w:r>
      <w:r>
        <w:rPr>
          <w:rFonts w:hint="eastAsia"/>
          <w:sz w:val="24"/>
        </w:rPr>
        <w:t>につき，教育委員会</w:t>
      </w:r>
      <w:r>
        <w:rPr>
          <w:rFonts w:hint="default"/>
          <w:sz w:val="24"/>
        </w:rPr>
        <w:t>が</w:t>
      </w:r>
      <w:r>
        <w:rPr>
          <w:rFonts w:hint="eastAsia"/>
          <w:sz w:val="24"/>
        </w:rPr>
        <w:t>官公署，日本年金機構又は国民年金法第３条第</w:t>
      </w:r>
      <w:r>
        <w:rPr>
          <w:rFonts w:hint="eastAsia" w:ascii="ＭＳ 明朝" w:hAnsi="ＭＳ 明朝" w:eastAsia="ＭＳ 明朝"/>
          <w:sz w:val="24"/>
        </w:rPr>
        <w:t>２</w:t>
      </w:r>
      <w:bookmarkStart w:id="0" w:name="_GoBack"/>
      <w:bookmarkEnd w:id="0"/>
      <w:r>
        <w:rPr>
          <w:rFonts w:hint="eastAsia"/>
          <w:sz w:val="24"/>
        </w:rPr>
        <w:t>項に規定する共済組合等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以下「官公署等」という。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に対し，必要な書類の閲覧若しくは資料の提供を求め</w:t>
      </w:r>
      <w:r>
        <w:rPr>
          <w:rFonts w:hint="default"/>
          <w:sz w:val="24"/>
        </w:rPr>
        <w:t>調査することについて同意します。</w:t>
      </w:r>
      <w:r>
        <w:rPr>
          <w:rFonts w:hint="eastAsia"/>
          <w:sz w:val="24"/>
        </w:rPr>
        <w:t>　</w:t>
      </w:r>
    </w:p>
    <w:p>
      <w:pPr>
        <w:pStyle w:val="0"/>
        <w:spacing w:line="440" w:lineRule="exact"/>
        <w:ind w:firstLine="240"/>
        <w:rPr>
          <w:rFonts w:hint="default"/>
          <w:sz w:val="24"/>
        </w:rPr>
      </w:pPr>
      <w:r>
        <w:rPr>
          <w:rFonts w:hint="eastAsia"/>
          <w:sz w:val="24"/>
        </w:rPr>
        <w:t>また，水戸市教育委員会の調査又は報告の要求に対し，官公署等が報告することについて，私が同意している旨を官公署等に伝えてかまいません。</w:t>
      </w:r>
    </w:p>
    <w:p>
      <w:pPr>
        <w:pStyle w:val="0"/>
        <w:spacing w:line="440" w:lineRule="exact"/>
        <w:ind w:firstLine="240"/>
        <w:rPr>
          <w:rFonts w:hint="default"/>
          <w:sz w:val="24"/>
        </w:rPr>
      </w:pPr>
    </w:p>
    <w:p>
      <w:pPr>
        <w:pStyle w:val="0"/>
        <w:spacing w:line="520" w:lineRule="exact"/>
        <w:ind w:firstLine="240"/>
        <w:rPr>
          <w:rFonts w:hint="default"/>
        </w:rPr>
      </w:pPr>
      <w:r>
        <w:rPr>
          <w:rFonts w:hint="default"/>
          <w:sz w:val="24"/>
        </w:rPr>
        <w:t>１　必要な世帯全員の</w:t>
      </w:r>
      <w:r>
        <w:rPr>
          <w:rFonts w:hint="eastAsia"/>
          <w:sz w:val="24"/>
        </w:rPr>
        <w:t>収入状況，</w:t>
      </w:r>
      <w:r>
        <w:rPr>
          <w:rFonts w:hint="default"/>
          <w:sz w:val="24"/>
        </w:rPr>
        <w:t>所得状況</w:t>
      </w:r>
    </w:p>
    <w:p>
      <w:pPr>
        <w:pStyle w:val="0"/>
        <w:spacing w:line="520" w:lineRule="exact"/>
        <w:ind w:firstLine="240"/>
        <w:rPr>
          <w:rFonts w:hint="default"/>
        </w:rPr>
      </w:pPr>
      <w:r>
        <w:rPr>
          <w:rFonts w:hint="eastAsia"/>
          <w:sz w:val="24"/>
        </w:rPr>
        <w:t>２</w:t>
      </w:r>
      <w:r>
        <w:rPr>
          <w:rFonts w:hint="default"/>
          <w:sz w:val="24"/>
        </w:rPr>
        <w:t>　生活保護の受給状況</w:t>
      </w:r>
    </w:p>
    <w:p>
      <w:pPr>
        <w:pStyle w:val="0"/>
        <w:spacing w:line="520" w:lineRule="exact"/>
        <w:ind w:firstLine="240"/>
        <w:rPr>
          <w:rFonts w:hint="default"/>
          <w:shd w:val="clear" w:color="auto" w:fill="auto"/>
        </w:rPr>
      </w:pPr>
      <w:r>
        <w:rPr>
          <w:rFonts w:hint="eastAsia"/>
          <w:sz w:val="24"/>
          <w:shd w:val="clear" w:color="auto" w:fill="auto"/>
        </w:rPr>
        <w:t>３　必要な世帯全員の児童手当・児童扶養手当等の扶助費受給状況</w:t>
      </w:r>
    </w:p>
    <w:p>
      <w:pPr>
        <w:pStyle w:val="0"/>
        <w:spacing w:line="520" w:lineRule="exact"/>
        <w:ind w:left="690" w:leftChars="100" w:hanging="480" w:hangingChars="200"/>
        <w:rPr>
          <w:rFonts w:hint="default"/>
        </w:rPr>
      </w:pPr>
      <w:r>
        <w:rPr>
          <w:rFonts w:hint="eastAsia"/>
          <w:sz w:val="24"/>
          <w:shd w:val="clear" w:color="auto" w:fill="auto"/>
        </w:rPr>
        <w:t>４　その他，「令和８年度水戸市奨学生募集要項」に基づく世帯の認定所得金額の算出に必要な収入の状況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701" w:right="1418" w:bottom="1701" w:left="1418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character" w:styleId="16" w:customStyle="1">
    <w:name w:val="ヘッダー (文字)"/>
    <w:basedOn w:val="15"/>
    <w:next w:val="16"/>
    <w:link w:val="0"/>
    <w:uiPriority w:val="0"/>
    <w:rPr>
      <w:kern w:val="1"/>
      <w:sz w:val="21"/>
    </w:rPr>
  </w:style>
  <w:style w:type="character" w:styleId="17" w:customStyle="1">
    <w:name w:val="フッター (文字)"/>
    <w:basedOn w:val="15"/>
    <w:next w:val="17"/>
    <w:link w:val="0"/>
    <w:uiPriority w:val="0"/>
    <w:rPr>
      <w:kern w:val="1"/>
      <w:sz w:val="21"/>
    </w:rPr>
  </w:style>
  <w:style w:type="paragraph" w:styleId="18" w:customStyle="1">
    <w:name w:val="Heading"/>
    <w:basedOn w:val="0"/>
    <w:next w:val="19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pPr>
      <w:suppressLineNumbers w:val="1"/>
    </w:pPr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Table Contents"/>
    <w:basedOn w:val="0"/>
    <w:next w:val="25"/>
    <w:link w:val="0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1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2</Words>
  <Characters>374</Characters>
  <Application>JUST Note</Application>
  <Lines>29</Lines>
  <Paragraphs>17</Paragraphs>
  <Company>水戸市</Company>
  <CharactersWithSpaces>415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菅原慎吾</cp:lastModifiedBy>
  <cp:lastPrinted>2024-12-25T02:04:26Z</cp:lastPrinted>
  <dcterms:created xsi:type="dcterms:W3CDTF">2019-01-08T11:48:00Z</dcterms:created>
  <dcterms:modified xsi:type="dcterms:W3CDTF">2025-12-08T04:36:22Z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12.0000</vt:lpwstr>
  </property>
  <property fmtid="{D5CDD505-2E9C-101B-9397-08002B2CF9AE}" pid="3" name="Company">
    <vt:lpwstr>Administrators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