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jc w:val="center"/>
        <w:rPr>
          <w:rFonts w:hint="eastAsia" w:ascii="ＭＳ Ｐゴシック" w:hAnsi="ＭＳ Ｐゴシック" w:eastAsia="ＭＳ Ｐゴシック"/>
          <w:b w:val="1"/>
          <w:sz w:val="48"/>
        </w:rPr>
      </w:pPr>
      <w:r>
        <w:rPr>
          <w:rFonts w:hint="eastAsia" w:ascii="ＭＳ Ｐゴシック" w:hAnsi="ＭＳ Ｐゴシック" w:eastAsia="ＭＳ Ｐゴシック"/>
          <w:b w:val="1"/>
          <w:sz w:val="48"/>
        </w:rPr>
        <w:t>障害福祉サービス事業等</w:t>
      </w:r>
    </w:p>
    <w:p>
      <w:pPr>
        <w:pStyle w:val="0"/>
        <w:jc w:val="center"/>
        <w:rPr>
          <w:rFonts w:hint="eastAsia" w:ascii="ＭＳ Ｐゴシック" w:hAnsi="ＭＳ Ｐゴシック" w:eastAsia="ＭＳ Ｐゴシック"/>
          <w:b w:val="0"/>
          <w:sz w:val="24"/>
        </w:rPr>
      </w:pPr>
      <w:r>
        <w:rPr>
          <w:rFonts w:hint="eastAsia" w:ascii="ＭＳ Ｐゴシック" w:hAnsi="ＭＳ Ｐゴシック" w:eastAsia="ＭＳ Ｐゴシック"/>
          <w:b w:val="1"/>
          <w:sz w:val="48"/>
        </w:rPr>
        <w:t>指定申請の手引き</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この手引きは，障害者の日常生活及び社会生活を総合的に支援するための法律（以下，「障害者総合支援法」という。）及び児童福祉法に基づく障害福祉サービスの事業所等を，新規で開所し運営していく事業者向けに作成した手引きです。</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なお，担当者との相談を希望される場合には，</w:t>
      </w:r>
      <w:r>
        <w:rPr>
          <w:rFonts w:hint="eastAsia" w:ascii="ＭＳ Ｐゴシック" w:hAnsi="ＭＳ Ｐゴシック" w:eastAsia="ＭＳ Ｐゴシック"/>
          <w:b w:val="1"/>
          <w:u w:val="single" w:color="auto"/>
        </w:rPr>
        <w:t>必ず事前に電話にて日時を調整してから</w:t>
      </w:r>
      <w:r>
        <w:rPr>
          <w:rFonts w:hint="eastAsia" w:ascii="ＭＳ Ｐゴシック" w:hAnsi="ＭＳ Ｐゴシック" w:eastAsia="ＭＳ Ｐゴシック"/>
          <w:u w:val="single" w:color="auto"/>
        </w:rPr>
        <w:t>ご来庁ください</w:t>
      </w:r>
      <w:r>
        <w:rPr>
          <w:rFonts w:hint="eastAsia" w:ascii="ＭＳ Ｐゴシック" w:hAnsi="ＭＳ Ｐゴシック" w:eastAsia="ＭＳ Ｐゴシック"/>
        </w:rPr>
        <w:t>。</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ご不明な点は，下記水戸市障害福祉課までお問い合わせください。</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2959100</wp:posOffset>
                </wp:positionH>
                <wp:positionV relativeFrom="paragraph">
                  <wp:posOffset>67945</wp:posOffset>
                </wp:positionV>
                <wp:extent cx="3221355" cy="11861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221355" cy="118618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Ｐゴシック" w:hAnsi="ＭＳ Ｐゴシック" w:eastAsia="ＭＳ Ｐゴシック"/>
                              </w:rPr>
                            </w:pPr>
                            <w:r>
                              <w:rPr>
                                <w:rFonts w:hint="eastAsia" w:ascii="ＭＳ Ｐゴシック" w:hAnsi="ＭＳ Ｐゴシック" w:eastAsia="ＭＳ Ｐゴシック"/>
                              </w:rPr>
                              <w:t>【問い合わせ先】</w:t>
                            </w:r>
                          </w:p>
                          <w:p>
                            <w:pPr>
                              <w:pStyle w:val="0"/>
                              <w:rPr>
                                <w:rFonts w:hint="eastAsia"/>
                              </w:rPr>
                            </w:pPr>
                            <w:r>
                              <w:rPr>
                                <w:rFonts w:hint="eastAsia" w:ascii="ＭＳ Ｐゴシック" w:hAnsi="ＭＳ Ｐゴシック" w:eastAsia="ＭＳ Ｐゴシック"/>
                              </w:rPr>
                              <w:t>　　水戸市障害福祉課　管理係（事業所指定担当）</w:t>
                            </w:r>
                          </w:p>
                          <w:p>
                            <w:pPr>
                              <w:pStyle w:val="0"/>
                              <w:rPr>
                                <w:rFonts w:hint="eastAsia"/>
                              </w:rPr>
                            </w:pPr>
                            <w:r>
                              <w:rPr>
                                <w:rFonts w:hint="eastAsia" w:ascii="ＭＳ Ｐゴシック" w:hAnsi="ＭＳ Ｐゴシック" w:eastAsia="ＭＳ Ｐゴシック"/>
                              </w:rPr>
                              <w:t>　　</w:t>
                            </w:r>
                            <w:r>
                              <w:rPr>
                                <w:rFonts w:hint="eastAsia" w:ascii="ＭＳ Ｐゴシック" w:hAnsi="ＭＳ Ｐゴシック" w:eastAsia="ＭＳ Ｐゴシック"/>
                              </w:rPr>
                              <w:t>TEL</w:t>
                            </w:r>
                            <w:r>
                              <w:rPr>
                                <w:rFonts w:hint="eastAsia" w:ascii="ＭＳ Ｐゴシック" w:hAnsi="ＭＳ Ｐゴシック" w:eastAsia="ＭＳ Ｐゴシック"/>
                              </w:rPr>
                              <w:t>：</w:t>
                            </w:r>
                            <w:r>
                              <w:rPr>
                                <w:rFonts w:hint="eastAsia" w:ascii="ＭＳ Ｐゴシック" w:hAnsi="ＭＳ Ｐゴシック" w:eastAsia="ＭＳ Ｐゴシック"/>
                              </w:rPr>
                              <w:t>029-350-8053</w:t>
                            </w:r>
                          </w:p>
                          <w:p>
                            <w:pPr>
                              <w:pStyle w:val="0"/>
                              <w:ind w:firstLineChars="0"/>
                              <w:rPr>
                                <w:rFonts w:hint="eastAsia"/>
                              </w:rPr>
                            </w:pPr>
                            <w:r>
                              <w:rPr>
                                <w:rFonts w:hint="eastAsia" w:ascii="ＭＳ Ｐゴシック" w:hAnsi="ＭＳ Ｐゴシック" w:eastAsia="ＭＳ Ｐゴシック"/>
                              </w:rPr>
                              <w:t>　　</w:t>
                            </w:r>
                            <w:r>
                              <w:rPr>
                                <w:rFonts w:hint="eastAsia" w:ascii="ＭＳ Ｐゴシック" w:hAnsi="ＭＳ Ｐゴシック" w:eastAsia="ＭＳ Ｐゴシック"/>
                              </w:rPr>
                              <w:t>FAX</w:t>
                            </w:r>
                            <w:r>
                              <w:rPr>
                                <w:rFonts w:hint="eastAsia" w:ascii="ＭＳ Ｐゴシック" w:hAnsi="ＭＳ Ｐゴシック" w:eastAsia="ＭＳ Ｐゴシック"/>
                              </w:rPr>
                              <w:t>：</w:t>
                            </w:r>
                            <w:r>
                              <w:rPr>
                                <w:rFonts w:hint="eastAsia" w:ascii="ＭＳ Ｐゴシック" w:hAnsi="ＭＳ Ｐゴシック" w:eastAsia="ＭＳ Ｐゴシック"/>
                              </w:rPr>
                              <w:t>029-221-4447</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253.65pt;height:93.4pt;mso-position-horizontal-relative:text;position:absolute;margin-left:233pt;margin-top:5.35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Ｐゴシック" w:hAnsi="ＭＳ Ｐゴシック" w:eastAsia="ＭＳ Ｐゴシック"/>
                        </w:rPr>
                      </w:pPr>
                      <w:r>
                        <w:rPr>
                          <w:rFonts w:hint="eastAsia" w:ascii="ＭＳ Ｐゴシック" w:hAnsi="ＭＳ Ｐゴシック" w:eastAsia="ＭＳ Ｐゴシック"/>
                        </w:rPr>
                        <w:t>【問い合わせ先】</w:t>
                      </w:r>
                    </w:p>
                    <w:p>
                      <w:pPr>
                        <w:pStyle w:val="0"/>
                        <w:rPr>
                          <w:rFonts w:hint="eastAsia"/>
                        </w:rPr>
                      </w:pPr>
                      <w:r>
                        <w:rPr>
                          <w:rFonts w:hint="eastAsia" w:ascii="ＭＳ Ｐゴシック" w:hAnsi="ＭＳ Ｐゴシック" w:eastAsia="ＭＳ Ｐゴシック"/>
                        </w:rPr>
                        <w:t>　　水戸市障害福祉課　管理係（事業所指定担当）</w:t>
                      </w:r>
                    </w:p>
                    <w:p>
                      <w:pPr>
                        <w:pStyle w:val="0"/>
                        <w:rPr>
                          <w:rFonts w:hint="eastAsia"/>
                        </w:rPr>
                      </w:pPr>
                      <w:r>
                        <w:rPr>
                          <w:rFonts w:hint="eastAsia" w:ascii="ＭＳ Ｐゴシック" w:hAnsi="ＭＳ Ｐゴシック" w:eastAsia="ＭＳ Ｐゴシック"/>
                        </w:rPr>
                        <w:t>　　</w:t>
                      </w:r>
                      <w:r>
                        <w:rPr>
                          <w:rFonts w:hint="eastAsia" w:ascii="ＭＳ Ｐゴシック" w:hAnsi="ＭＳ Ｐゴシック" w:eastAsia="ＭＳ Ｐゴシック"/>
                        </w:rPr>
                        <w:t>TEL</w:t>
                      </w:r>
                      <w:r>
                        <w:rPr>
                          <w:rFonts w:hint="eastAsia" w:ascii="ＭＳ Ｐゴシック" w:hAnsi="ＭＳ Ｐゴシック" w:eastAsia="ＭＳ Ｐゴシック"/>
                        </w:rPr>
                        <w:t>：</w:t>
                      </w:r>
                      <w:r>
                        <w:rPr>
                          <w:rFonts w:hint="eastAsia" w:ascii="ＭＳ Ｐゴシック" w:hAnsi="ＭＳ Ｐゴシック" w:eastAsia="ＭＳ Ｐゴシック"/>
                        </w:rPr>
                        <w:t>029-350-8053</w:t>
                      </w:r>
                    </w:p>
                    <w:p>
                      <w:pPr>
                        <w:pStyle w:val="0"/>
                        <w:ind w:firstLineChars="0"/>
                        <w:rPr>
                          <w:rFonts w:hint="eastAsia"/>
                        </w:rPr>
                      </w:pPr>
                      <w:r>
                        <w:rPr>
                          <w:rFonts w:hint="eastAsia" w:ascii="ＭＳ Ｐゴシック" w:hAnsi="ＭＳ Ｐゴシック" w:eastAsia="ＭＳ Ｐゴシック"/>
                        </w:rPr>
                        <w:t>　　</w:t>
                      </w:r>
                      <w:r>
                        <w:rPr>
                          <w:rFonts w:hint="eastAsia" w:ascii="ＭＳ Ｐゴシック" w:hAnsi="ＭＳ Ｐゴシック" w:eastAsia="ＭＳ Ｐゴシック"/>
                        </w:rPr>
                        <w:t>FAX</w:t>
                      </w:r>
                      <w:r>
                        <w:rPr>
                          <w:rFonts w:hint="eastAsia" w:ascii="ＭＳ Ｐゴシック" w:hAnsi="ＭＳ Ｐゴシック" w:eastAsia="ＭＳ Ｐゴシック"/>
                        </w:rPr>
                        <w:t>：</w:t>
                      </w:r>
                      <w:r>
                        <w:rPr>
                          <w:rFonts w:hint="eastAsia" w:ascii="ＭＳ Ｐゴシック" w:hAnsi="ＭＳ Ｐゴシック" w:eastAsia="ＭＳ Ｐゴシック"/>
                        </w:rPr>
                        <w:t>029-221-4447</w:t>
                      </w:r>
                    </w:p>
                  </w:txbxContent>
                </v:textbox>
                <v:imagedata o:title=""/>
                <w10:wrap type="none" anchorx="text" anchory="text"/>
              </v:shape>
            </w:pict>
          </mc:Fallback>
        </mc:AlternateConten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rPr>
          <w:rFonts w:hint="eastAsia" w:ascii="ＭＳ Ｐゴシック" w:hAnsi="ＭＳ Ｐゴシック" w:eastAsia="ＭＳ Ｐゴシック"/>
        </w:rPr>
        <w:sectPr>
          <w:headerReference r:id="rId5" w:type="default"/>
          <w:footerReference r:id="rId7" w:type="default"/>
          <w:footerReference r:id="rId6" w:type="first"/>
          <w:type w:val="continuous"/>
          <w:pgSz w:w="11906" w:h="16838"/>
          <w:pgMar w:top="1260" w:right="1080" w:bottom="1358" w:left="1080" w:header="851" w:footer="680" w:gutter="0"/>
          <w:pgBorders w:zOrder="front" w:display="allPages" w:offsetFrom="page"/>
          <w:pgNumType w:start="1"/>
          <w:cols w:space="720"/>
          <w:titlePg w:val="1"/>
          <w:textDirection w:val="lrTb"/>
          <w:docGrid w:type="lines" w:linePitch="282"/>
        </w:sectPr>
      </w:pP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目　次</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１　指定権限・問い合わせ先について　・・・・・・・・・・・・・・・・・・・・・・・・・・・・・・・・・・・・・・・・・・・・・・・・・・・・　１</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２　概要　　・・・・・・・・・・・・・・・・・・・・・・・・・・・・・・・・・・・・・・・・・・・・・・・・・・・・・・・・・・・・・・・・・・・・・・・・・・・　２</w:t>
      </w:r>
    </w:p>
    <w:p>
      <w:pPr>
        <w:pStyle w:val="0"/>
        <w:tabs>
          <w:tab w:val="left" w:leader="none" w:pos="9030"/>
        </w:tabs>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(1)</w:t>
      </w:r>
      <w:r>
        <w:rPr>
          <w:rFonts w:hint="eastAsia" w:ascii="ＭＳ Ｐゴシック" w:hAnsi="ＭＳ Ｐゴシック" w:eastAsia="ＭＳ Ｐゴシック"/>
        </w:rPr>
        <w:t>障害福祉サービス利用の仕組み</w:t>
      </w:r>
      <w:r>
        <w:rPr>
          <w:rFonts w:hint="eastAsia" w:ascii="ＭＳ Ｐゴシック" w:hAnsi="ＭＳ Ｐゴシック" w:eastAsia="ＭＳ Ｐゴシック"/>
        </w:rPr>
        <w:t xml:space="preserve"> </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(2)</w:t>
      </w:r>
      <w:r>
        <w:rPr>
          <w:rFonts w:hint="eastAsia" w:ascii="ＭＳ Ｐゴシック" w:hAnsi="ＭＳ Ｐゴシック" w:eastAsia="ＭＳ Ｐゴシック"/>
        </w:rPr>
        <w:t>指定の有効期限</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(3)</w:t>
      </w:r>
      <w:r>
        <w:rPr>
          <w:rFonts w:hint="eastAsia" w:ascii="ＭＳ Ｐゴシック" w:hAnsi="ＭＳ Ｐゴシック" w:eastAsia="ＭＳ Ｐゴシック"/>
        </w:rPr>
        <w:t>指定障害福祉サービスの種類</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(4)</w:t>
      </w:r>
      <w:r>
        <w:rPr>
          <w:rFonts w:hint="eastAsia" w:ascii="ＭＳ Ｐゴシック" w:hAnsi="ＭＳ Ｐゴシック" w:eastAsia="ＭＳ Ｐゴシック"/>
        </w:rPr>
        <w:t>事業主体につて</w:t>
      </w: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３　指定申請について　・・・・・・・・・・・・・・・・・・・・・・・・・・・・・・・・・・・・・・・・・・・・・・・・・・・・・・・・・・・・・・・・・　４</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(1)</w:t>
      </w:r>
      <w:r>
        <w:rPr>
          <w:rFonts w:hint="eastAsia" w:ascii="ＭＳ Ｐゴシック" w:hAnsi="ＭＳ Ｐゴシック" w:eastAsia="ＭＳ Ｐゴシック"/>
        </w:rPr>
        <w:t>指定申請の流れ</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(2)</w:t>
      </w:r>
      <w:r>
        <w:rPr>
          <w:rFonts w:hint="eastAsia" w:ascii="ＭＳ Ｐゴシック" w:hAnsi="ＭＳ Ｐゴシック" w:eastAsia="ＭＳ Ｐゴシック"/>
        </w:rPr>
        <w:t>申請書類について</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(3)</w:t>
      </w:r>
      <w:r>
        <w:rPr>
          <w:rFonts w:hint="eastAsia" w:ascii="ＭＳ Ｐゴシック" w:hAnsi="ＭＳ Ｐゴシック" w:eastAsia="ＭＳ Ｐゴシック"/>
        </w:rPr>
        <w:t>申請書類によくある指摘事項</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(4)</w:t>
      </w:r>
      <w:r>
        <w:rPr>
          <w:rFonts w:hint="eastAsia" w:ascii="ＭＳ Ｐゴシック" w:hAnsi="ＭＳ Ｐゴシック" w:eastAsia="ＭＳ Ｐゴシック"/>
        </w:rPr>
        <w:t>指定基準等について</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(5)</w:t>
      </w:r>
      <w:r>
        <w:rPr>
          <w:rFonts w:hint="eastAsia" w:ascii="ＭＳ Ｐゴシック" w:hAnsi="ＭＳ Ｐゴシック" w:eastAsia="ＭＳ Ｐゴシック"/>
        </w:rPr>
        <w:t>よくある質問事項</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４　指定後の運営等について　・・・・・・・・・・・・・・・・・・・・・・・・・・・・・・・・・・・・・・・・・・・・・・・・・・・・・・・・・・・　７</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(1)</w:t>
      </w:r>
      <w:r>
        <w:rPr>
          <w:rFonts w:hint="eastAsia" w:ascii="ＭＳ Ｐゴシック" w:hAnsi="ＭＳ Ｐゴシック" w:eastAsia="ＭＳ Ｐゴシック"/>
        </w:rPr>
        <w:t>変更届・加算の届出</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(2)</w:t>
      </w:r>
      <w:r>
        <w:rPr>
          <w:rFonts w:hint="eastAsia" w:ascii="ＭＳ Ｐゴシック" w:hAnsi="ＭＳ Ｐゴシック" w:eastAsia="ＭＳ Ｐゴシック"/>
        </w:rPr>
        <w:t>指定更新</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(3)</w:t>
      </w:r>
      <w:r>
        <w:rPr>
          <w:rFonts w:hint="eastAsia" w:ascii="ＭＳ Ｐゴシック" w:hAnsi="ＭＳ Ｐゴシック" w:eastAsia="ＭＳ Ｐゴシック"/>
        </w:rPr>
        <w:t>休止・廃止・再開届等</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(4)</w:t>
      </w:r>
      <w:r>
        <w:rPr>
          <w:rFonts w:hint="eastAsia" w:ascii="ＭＳ Ｐゴシック" w:hAnsi="ＭＳ Ｐゴシック" w:eastAsia="ＭＳ Ｐゴシック"/>
        </w:rPr>
        <w:t>新規指定事業所の見落としがちな事項</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r>
        <w:rPr>
          <w:rFonts w:hint="eastAsia" w:ascii="ＭＳ Ｐゴシック" w:hAnsi="ＭＳ Ｐゴシック" w:eastAsia="ＭＳ Ｐゴシック"/>
          <w:b w:val="1"/>
          <w:sz w:val="28"/>
        </w:rPr>
        <w:t>１　指定権限・問い合わせ先について</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　中核市である水戸市では，市内に施設・事業所を開設する場合（一部サービスを除く。）に指定を行っています。</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　指定等に関する問い合わせ先については，以下の表を参考にしてください。</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なお，支給決定に関することについては，利用者の支給決定を行っている各市区町村にお問い合わせください。</w:t>
      </w:r>
    </w:p>
    <w:p>
      <w:pPr>
        <w:pStyle w:val="0"/>
        <w:rPr>
          <w:rFonts w:hint="eastAsia" w:ascii="ＭＳ Ｐゴシック" w:hAnsi="ＭＳ Ｐゴシック" w:eastAsia="ＭＳ Ｐゴシック"/>
        </w:rPr>
      </w:pPr>
    </w:p>
    <w:tbl>
      <w:tblPr>
        <w:tblStyle w:val="19"/>
        <w:tblW w:w="0" w:type="auto"/>
        <w:tblInd w:w="0" w:type="dxa"/>
        <w:tblLayout w:type="fixed"/>
        <w:tblLook w:firstRow="1" w:lastRow="0" w:firstColumn="1" w:lastColumn="0" w:noHBand="0" w:noVBand="1" w:val="04A0"/>
      </w:tblPr>
      <w:tblGrid>
        <w:gridCol w:w="2725"/>
        <w:gridCol w:w="3570"/>
        <w:gridCol w:w="3449"/>
      </w:tblGrid>
      <w:tr>
        <w:trPr>
          <w:trHeight w:val="624" w:hRule="atLeast"/>
        </w:trPr>
        <w:tc>
          <w:tcPr>
            <w:tcW w:w="2725" w:type="dxa"/>
            <w:tcBorders>
              <w:top w:val="none" w:color="auto" w:sz="0" w:space="0"/>
              <w:left w:val="none" w:color="auto" w:sz="0" w:space="0"/>
              <w:bottom w:val="double" w:color="auto" w:sz="4" w:space="0"/>
              <w:right w:val="none" w:color="auto" w:sz="0" w:space="0"/>
              <w:tl2br w:val="nil"/>
              <w:tr2bl w:val="none" w:color="auto" w:sz="0" w:space="0"/>
            </w:tcBorders>
            <w:vAlign w:val="center"/>
          </w:tcPr>
          <w:p>
            <w:pPr>
              <w:pStyle w:val="0"/>
              <w:ind w:firstLine="1200" w:firstLineChars="600"/>
              <w:jc w:val="both"/>
              <w:rPr>
                <w:rFonts w:hint="eastAsia" w:ascii="ＭＳ Ｐゴシック" w:hAnsi="ＭＳ Ｐゴシック" w:eastAsia="ＭＳ Ｐゴシック"/>
                <w:b w:val="1"/>
                <w:sz w:val="20"/>
              </w:rPr>
            </w:pPr>
            <w:r>
              <w:rPr>
                <w:rFonts w:hint="eastAsia" w:ascii="ＭＳ Ｐゴシック" w:hAnsi="ＭＳ Ｐゴシック" w:eastAsia="ＭＳ Ｐゴシック"/>
                <w:b w:val="1"/>
                <w:sz w:val="20"/>
              </w:rPr>
              <w:t>施設・事業所の</w:t>
            </w:r>
          </w:p>
          <w:p>
            <w:pPr>
              <w:pStyle w:val="0"/>
              <w:ind w:firstLine="1400" w:firstLineChars="700"/>
              <w:jc w:val="both"/>
              <w:rPr>
                <w:rFonts w:hint="eastAsia" w:ascii="ＭＳ Ｐゴシック" w:hAnsi="ＭＳ Ｐゴシック" w:eastAsia="ＭＳ Ｐゴシック"/>
              </w:rPr>
            </w:pPr>
            <w:r>
              <w:rPr>
                <w:rFonts w:hint="eastAsia" w:ascii="ＭＳ Ｐゴシック" w:hAnsi="ＭＳ Ｐゴシック" w:eastAsia="ＭＳ Ｐゴシック"/>
                <w:b w:val="1"/>
                <w:sz w:val="20"/>
              </w:rPr>
              <w:t>予定所在地</w:t>
            </w:r>
          </w:p>
        </w:tc>
        <w:tc>
          <w:tcPr>
            <w:tcW w:w="357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Ｐゴシック" w:hAnsi="ＭＳ Ｐゴシック" w:eastAsia="ＭＳ Ｐゴシック"/>
                <w:sz w:val="22"/>
              </w:rPr>
            </w:pPr>
            <w:r>
              <w:rPr>
                <w:rFonts w:hint="eastAsia" w:ascii="ＭＳ Ｐゴシック" w:hAnsi="ＭＳ Ｐゴシック" w:eastAsia="ＭＳ Ｐゴシック"/>
                <w:sz w:val="24"/>
              </w:rPr>
              <w:t>水戸市内</w:t>
            </w:r>
          </w:p>
        </w:tc>
        <w:tc>
          <w:tcPr>
            <w:tcW w:w="344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Ｐゴシック" w:hAnsi="ＭＳ Ｐゴシック" w:eastAsia="ＭＳ Ｐゴシック"/>
                <w:sz w:val="24"/>
              </w:rPr>
              <w:t>茨城県内（水戸市以外）</w:t>
            </w:r>
          </w:p>
        </w:tc>
      </w:tr>
      <w:tr>
        <w:trPr>
          <w:trHeight w:val="170" w:hRule="atLeast"/>
        </w:trPr>
        <w:tc>
          <w:tcPr>
            <w:tcW w:w="27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b w:val="1"/>
              </w:rPr>
            </w:pPr>
            <w:r>
              <w:rPr>
                <w:rFonts w:hint="eastAsia" w:ascii="ＭＳ Ｐゴシック" w:hAnsi="ＭＳ Ｐゴシック" w:eastAsia="ＭＳ Ｐゴシック"/>
                <w:b w:val="1"/>
              </w:rPr>
              <w:t>事業の種類</w:t>
            </w:r>
          </w:p>
        </w:tc>
        <w:tc>
          <w:tcPr>
            <w:tcW w:w="7019"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1"/>
              </w:rPr>
              <w:t>指定権者</w:t>
            </w:r>
          </w:p>
        </w:tc>
      </w:tr>
      <w:tr>
        <w:trPr>
          <w:trHeight w:val="1600" w:hRule="atLeast"/>
        </w:trPr>
        <w:tc>
          <w:tcPr>
            <w:tcW w:w="2725" w:type="dxa"/>
            <w:vAlign w:val="center"/>
          </w:tcPr>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rPr>
              <w:t>指定障害福祉サービス等</w:t>
            </w:r>
          </w:p>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rPr>
              <w:t>指定障害者支援施設等</w:t>
            </w:r>
          </w:p>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rPr>
              <w:t>指定地域相談支援</w:t>
            </w:r>
          </w:p>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rPr>
              <w:t>指定障害児通所支援</w:t>
            </w:r>
          </w:p>
        </w:tc>
        <w:tc>
          <w:tcPr>
            <w:tcW w:w="3570" w:type="dxa"/>
            <w:shd w:val="clear" w:color="auto" w:themeFill="background1" w:themeFillTint="FF" w:themeFillShade="D9"/>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水戸市</w:t>
            </w:r>
          </w:p>
        </w:tc>
        <w:tc>
          <w:tcPr>
            <w:tcW w:w="3449"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茨城県（水戸市以外）</w:t>
            </w:r>
          </w:p>
        </w:tc>
      </w:tr>
      <w:tr>
        <w:trPr>
          <w:trHeight w:val="890" w:hRule="atLeast"/>
        </w:trPr>
        <w:tc>
          <w:tcPr>
            <w:tcW w:w="2725" w:type="dxa"/>
            <w:vAlign w:val="center"/>
          </w:tcPr>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rPr>
              <w:t>指定障害児入所施設</w:t>
            </w:r>
          </w:p>
        </w:tc>
        <w:tc>
          <w:tcPr>
            <w:tcW w:w="701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茨城県</w:t>
            </w:r>
          </w:p>
        </w:tc>
      </w:tr>
      <w:tr>
        <w:trPr/>
        <w:tc>
          <w:tcPr>
            <w:tcW w:w="2725"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指定計画相談支援</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指定障害児相談支援</w:t>
            </w:r>
          </w:p>
        </w:tc>
        <w:tc>
          <w:tcPr>
            <w:tcW w:w="3570" w:type="dxa"/>
            <w:shd w:val="clear" w:color="auto" w:themeFill="background1" w:themeFillTint="FF" w:themeFillShade="D9"/>
            <w:vAlign w:val="center"/>
          </w:tcPr>
          <w:p>
            <w:pPr>
              <w:pStyle w:val="0"/>
              <w:jc w:val="center"/>
              <w:rPr>
                <w:rFonts w:hint="eastAsia" w:ascii="ＭＳ Ｐゴシック" w:hAnsi="ＭＳ Ｐゴシック" w:eastAsia="ＭＳ Ｐゴシック"/>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1772920</wp:posOffset>
                      </wp:positionH>
                      <wp:positionV relativeFrom="paragraph">
                        <wp:posOffset>12065</wp:posOffset>
                      </wp:positionV>
                      <wp:extent cx="1264285" cy="3206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264285" cy="3206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Ｐゴシック" w:hAnsi="ＭＳ Ｐゴシック" w:eastAsia="ＭＳ Ｐゴシック"/>
                                      <w:sz w:val="24"/>
                                    </w:rPr>
                                    <w:t>各市　町村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99.55pt;height:25.25pt;mso-position-horizontal-relative:text;position:absolute;margin-left:139.6pt;margin-top:0.95pt;mso-wrap-distance-bottom:0pt;mso-wrap-distance-right:16pt;mso-wrap-distance-top:0pt;"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4"/>
                              </w:rPr>
                              <w:t>各市　町村</w:t>
                            </w:r>
                          </w:p>
                        </w:txbxContent>
                      </v:textbox>
                      <v:imagedata o:title=""/>
                      <w10:wrap type="none" anchorx="text" anchory="text"/>
                    </v:shape>
                  </w:pict>
                </mc:Fallback>
              </mc:AlternateContent>
            </w:r>
          </w:p>
        </w:tc>
        <w:tc>
          <w:tcPr>
            <w:tcW w:w="3449" w:type="dxa"/>
            <w:vAlign w:val="center"/>
          </w:tcPr>
          <w:p>
            <w:pPr>
              <w:pStyle w:val="0"/>
              <w:jc w:val="center"/>
              <w:rPr>
                <w:rFonts w:hint="eastAsia" w:ascii="ＭＳ Ｐゴシック" w:hAnsi="ＭＳ Ｐゴシック" w:eastAsia="ＭＳ Ｐゴシック"/>
              </w:rPr>
            </w:pPr>
          </w:p>
        </w:tc>
      </w:tr>
    </w:tbl>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〇水戸市の問い合わせ先</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水戸市障害福祉課　管理係（事業所指定担当）</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rPr>
        <w:t>TEL</w:t>
      </w:r>
      <w:r>
        <w:rPr>
          <w:rFonts w:hint="eastAsia" w:ascii="ＭＳ Ｐゴシック" w:hAnsi="ＭＳ Ｐゴシック" w:eastAsia="ＭＳ Ｐゴシック"/>
        </w:rPr>
        <w:t>：</w:t>
      </w:r>
      <w:r>
        <w:rPr>
          <w:rFonts w:hint="eastAsia" w:ascii="ＭＳ Ｐゴシック" w:hAnsi="ＭＳ Ｐゴシック" w:eastAsia="ＭＳ Ｐゴシック"/>
        </w:rPr>
        <w:t>029-350-8053</w:t>
      </w:r>
      <w:r>
        <w:rPr>
          <w:rFonts w:hint="eastAsia" w:ascii="ＭＳ Ｐゴシック" w:hAnsi="ＭＳ Ｐゴシック" w:eastAsia="ＭＳ Ｐゴシック"/>
        </w:rPr>
        <w:t>　　</w:t>
      </w:r>
      <w:r>
        <w:rPr>
          <w:rFonts w:hint="eastAsia" w:ascii="ＭＳ Ｐゴシック" w:hAnsi="ＭＳ Ｐゴシック" w:eastAsia="ＭＳ Ｐゴシック"/>
        </w:rPr>
        <w:t>FAX</w:t>
      </w:r>
      <w:r>
        <w:rPr>
          <w:rFonts w:hint="eastAsia" w:ascii="ＭＳ Ｐゴシック" w:hAnsi="ＭＳ Ｐゴシック" w:eastAsia="ＭＳ Ｐゴシック"/>
        </w:rPr>
        <w:t>：</w:t>
      </w:r>
      <w:r>
        <w:rPr>
          <w:rFonts w:hint="eastAsia" w:ascii="ＭＳ Ｐゴシック" w:hAnsi="ＭＳ Ｐゴシック" w:eastAsia="ＭＳ Ｐゴシック"/>
        </w:rPr>
        <w:t>029-221-4447</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　　ホームページ：</w:t>
      </w:r>
      <w:r>
        <w:rPr>
          <w:rFonts w:hint="eastAsia"/>
        </w:rPr>
        <w:fldChar w:fldCharType="begin"/>
      </w:r>
      <w:r>
        <w:rPr>
          <w:rFonts w:hint="eastAsia"/>
        </w:rPr>
        <w:instrText xml:space="preserve"> HYPERLINK "https://www.city.mito.lg.jp/page/3364.html"</w:instrText>
      </w:r>
      <w:r>
        <w:rPr>
          <w:rFonts w:hint="eastAsia"/>
        </w:rPr>
        <w:fldChar w:fldCharType="separate"/>
      </w:r>
      <w:r>
        <w:rPr>
          <w:rStyle w:val="15"/>
          <w:rFonts w:hint="eastAsia" w:ascii="ＭＳ Ｐゴシック" w:hAnsi="ＭＳ Ｐゴシック" w:eastAsia="ＭＳ Ｐゴシック"/>
        </w:rPr>
        <w:t>https://www.city.mito.lg.jp/page/3364.html</w:t>
      </w:r>
      <w:r>
        <w:rPr>
          <w:rFonts w:hint="eastAsia"/>
        </w:rPr>
        <w:fldChar w:fldCharType="end"/>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〇茨城県の問い合わせ先</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福祉部障害福祉課</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TEL</w:t>
      </w:r>
      <w:r>
        <w:rPr>
          <w:rFonts w:hint="eastAsia" w:ascii="ＭＳ Ｐゴシック" w:hAnsi="ＭＳ Ｐゴシック" w:eastAsia="ＭＳ Ｐゴシック"/>
        </w:rPr>
        <w:t>：</w:t>
      </w:r>
      <w:r>
        <w:rPr>
          <w:rFonts w:hint="eastAsia" w:ascii="ＭＳ Ｐゴシック" w:hAnsi="ＭＳ Ｐゴシック" w:eastAsia="ＭＳ Ｐゴシック"/>
        </w:rPr>
        <w:t>029-301-3354</w:t>
      </w:r>
      <w:r>
        <w:rPr>
          <w:rFonts w:hint="eastAsia" w:ascii="ＭＳ Ｐゴシック" w:hAnsi="ＭＳ Ｐゴシック" w:eastAsia="ＭＳ Ｐゴシック"/>
        </w:rPr>
        <w:t>・</w:t>
      </w:r>
      <w:r>
        <w:rPr>
          <w:rFonts w:hint="eastAsia" w:ascii="ＭＳ Ｐゴシック" w:hAnsi="ＭＳ Ｐゴシック" w:eastAsia="ＭＳ Ｐゴシック"/>
        </w:rPr>
        <w:t>3363</w:t>
      </w:r>
      <w:r>
        <w:rPr>
          <w:rFonts w:hint="eastAsia" w:ascii="ＭＳ Ｐゴシック" w:hAnsi="ＭＳ Ｐゴシック" w:eastAsia="ＭＳ Ｐゴシック"/>
        </w:rPr>
        <w:t>　　</w:t>
      </w:r>
      <w:r>
        <w:rPr>
          <w:rFonts w:hint="eastAsia" w:ascii="ＭＳ Ｐゴシック" w:hAnsi="ＭＳ Ｐゴシック" w:eastAsia="ＭＳ Ｐゴシック"/>
        </w:rPr>
        <w:t>FAX</w:t>
      </w:r>
      <w:r>
        <w:rPr>
          <w:rFonts w:hint="eastAsia" w:ascii="ＭＳ Ｐゴシック" w:hAnsi="ＭＳ Ｐゴシック" w:eastAsia="ＭＳ Ｐゴシック"/>
        </w:rPr>
        <w:t>：</w:t>
      </w:r>
      <w:r>
        <w:rPr>
          <w:rFonts w:hint="eastAsia" w:ascii="ＭＳ Ｐゴシック" w:hAnsi="ＭＳ Ｐゴシック" w:eastAsia="ＭＳ Ｐゴシック"/>
        </w:rPr>
        <w:t>029-301-3370</w:t>
      </w:r>
    </w:p>
    <w:p>
      <w:pPr>
        <w:pStyle w:val="0"/>
        <w:ind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ホームページ：</w:t>
      </w:r>
      <w:r>
        <w:rPr>
          <w:rFonts w:hint="eastAsia"/>
        </w:rPr>
        <w:fldChar w:fldCharType="begin"/>
      </w:r>
      <w:r>
        <w:rPr>
          <w:rFonts w:hint="eastAsia"/>
        </w:rPr>
        <w:instrText xml:space="preserve"> HYPERLINK "https://www.pref.ibaraki.jp/hokenfukushi/shofuku/jiritsu/shofuku/e/01_siteisinnsei.html"</w:instrText>
      </w:r>
      <w:r>
        <w:rPr>
          <w:rFonts w:hint="eastAsia"/>
        </w:rPr>
        <w:fldChar w:fldCharType="separate"/>
      </w:r>
      <w:r>
        <w:rPr>
          <w:rStyle w:val="15"/>
          <w:rFonts w:hint="eastAsia" w:ascii="ＭＳ Ｐゴシック" w:hAnsi="ＭＳ Ｐゴシック" w:eastAsia="ＭＳ Ｐゴシック"/>
        </w:rPr>
        <w:t>https://www.pref.ibaraki.jp/hokenfukushi/shofuku/jiritsu/shofuku/e/01_siteisinnsei.html</w:t>
      </w:r>
      <w:r>
        <w:rPr>
          <w:rFonts w:hint="eastAsia"/>
        </w:rPr>
        <w:fldChar w:fldCharType="end"/>
      </w: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w:t>
      </w:r>
    </w:p>
    <w:p>
      <w:pPr>
        <w:pStyle w:val="0"/>
        <w:ind w:firstLine="210" w:firstLineChars="10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なお，下記の事項については，各お問い合わせ先にご確認ください。</w:t>
      </w:r>
    </w:p>
    <w:p>
      <w:pPr>
        <w:pStyle w:val="0"/>
        <w:ind w:left="0" w:leftChars="0" w:firstLine="210" w:firstLineChars="100"/>
        <w:rPr>
          <w:rFonts w:hint="eastAsia" w:ascii="ＭＳ Ｐゴシック" w:hAnsi="ＭＳ Ｐゴシック" w:eastAsia="ＭＳ Ｐゴシック"/>
          <w:color w:val="FF0000"/>
        </w:rPr>
      </w:pPr>
      <w:r>
        <w:rPr>
          <w:rFonts w:hint="eastAsia" w:ascii="ＭＳ Ｐゴシック" w:hAnsi="ＭＳ Ｐゴシック" w:eastAsia="ＭＳ Ｐゴシック"/>
          <w:color w:val="auto"/>
        </w:rPr>
        <w:t>水戸市以外につきましては，各市町村等へお問い合わせください。</w:t>
      </w:r>
    </w:p>
    <w:tbl>
      <w:tblPr>
        <w:tblStyle w:val="19"/>
        <w:tblW w:w="0" w:type="auto"/>
        <w:tblInd w:w="205" w:type="dxa"/>
        <w:tblLayout w:type="fixed"/>
        <w:tblLook w:firstRow="1" w:lastRow="0" w:firstColumn="1" w:lastColumn="0" w:noHBand="0" w:noVBand="1" w:val="04A0"/>
      </w:tblPr>
      <w:tblGrid>
        <w:gridCol w:w="3780"/>
        <w:gridCol w:w="2940"/>
      </w:tblGrid>
      <w:tr>
        <w:trPr>
          <w:trHeight w:val="454" w:hRule="atLeast"/>
        </w:trPr>
        <w:tc>
          <w:tcPr>
            <w:tcW w:w="378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rPr>
              <w:t>確認事項</w:t>
            </w:r>
          </w:p>
        </w:tc>
        <w:tc>
          <w:tcPr>
            <w:tcW w:w="29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rPr>
              <w:t>水戸市でのお問い合わせ先</w:t>
            </w:r>
          </w:p>
        </w:tc>
      </w:tr>
      <w:tr>
        <w:trPr/>
        <w:tc>
          <w:tcPr>
            <w:tcW w:w="378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建築基準法関係</w:t>
            </w:r>
          </w:p>
        </w:tc>
        <w:tc>
          <w:tcPr>
            <w:tcW w:w="29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建築指導課</w:t>
            </w:r>
          </w:p>
        </w:tc>
      </w:tr>
      <w:tr>
        <w:trPr/>
        <w:tc>
          <w:tcPr>
            <w:tcW w:w="378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消防関係</w:t>
            </w:r>
          </w:p>
        </w:tc>
        <w:tc>
          <w:tcPr>
            <w:tcW w:w="294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火災予防課</w:t>
            </w:r>
          </w:p>
        </w:tc>
      </w:tr>
      <w:tr>
        <w:trPr/>
        <w:tc>
          <w:tcPr>
            <w:tcW w:w="378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訪問看護ステーションの指定申請等</w:t>
            </w:r>
          </w:p>
        </w:tc>
        <w:tc>
          <w:tcPr>
            <w:tcW w:w="294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介護保険課</w:t>
            </w:r>
          </w:p>
        </w:tc>
      </w:tr>
    </w:tbl>
    <w:p>
      <w:pPr>
        <w:pStyle w:val="0"/>
        <w:ind w:firstLine="210" w:firstLineChars="100"/>
        <w:rPr>
          <w:rFonts w:hint="eastAsia" w:ascii="ＭＳ Ｐゴシック" w:hAnsi="ＭＳ Ｐゴシック" w:eastAsia="ＭＳ Ｐゴシック"/>
        </w:rPr>
      </w:pPr>
    </w:p>
    <w:p>
      <w:pPr>
        <w:pStyle w:val="0"/>
        <w:ind w:left="420" w:leftChars="2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sz w:val="20"/>
        </w:rPr>
        <w:t>※建築基準法第７条第５項に規定する検査済み証の交付を受けていない場合の対応については，障害福祉課へお問い合わせください。</w:t>
      </w:r>
    </w:p>
    <w:p>
      <w:pPr>
        <w:pStyle w:val="0"/>
        <w:ind w:firstLine="210" w:firstLineChars="100"/>
        <w:rPr>
          <w:rFonts w:hint="eastAsia" w:ascii="ＭＳ Ｐゴシック" w:hAnsi="ＭＳ Ｐゴシック" w:eastAsia="ＭＳ Ｐゴシック"/>
        </w:rPr>
      </w:pPr>
    </w:p>
    <w:p>
      <w:pPr>
        <w:pStyle w:val="0"/>
        <w:ind w:firstLine="210" w:firstLineChars="100"/>
        <w:rPr>
          <w:rFonts w:hint="eastAsia" w:ascii="ＭＳ Ｐゴシック" w:hAnsi="ＭＳ Ｐゴシック" w:eastAsia="ＭＳ Ｐゴシック"/>
        </w:rPr>
      </w:pPr>
    </w:p>
    <w:p>
      <w:pPr>
        <w:pStyle w:val="0"/>
        <w:ind w:firstLine="210" w:firstLineChars="10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firstLine="210" w:firstLineChars="10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b w:val="1"/>
          <w:sz w:val="28"/>
        </w:rPr>
        <w:t>２　概要</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障害福祉サービス等を提供しようとする事業者は，法の趣旨・目的を十分理解した上で，障害者総合支援法第３６条第１項の規定に基づき，事業所が所在する都道府県知事（指定都市及び中核市等においては当該市の市長）の指定を受ける必要があります。</w:t>
      </w:r>
    </w:p>
    <w:p>
      <w:pPr>
        <w:pStyle w:val="0"/>
        <w:ind w:leftChars="0" w:firstLine="0" w:firstLineChars="0"/>
        <w:rPr>
          <w:rFonts w:hint="eastAsia" w:ascii="ＭＳ Ｐゴシック" w:hAnsi="ＭＳ Ｐゴシック" w:eastAsia="ＭＳ Ｐゴシック"/>
        </w:rPr>
      </w:pPr>
    </w:p>
    <w:p>
      <w:pPr>
        <w:pStyle w:val="0"/>
        <w:ind w:left="0" w:leftChars="0" w:firstLine="0" w:firstLineChars="0"/>
        <w:rPr>
          <w:rFonts w:hint="eastAsia" w:ascii="ＭＳ Ｐゴシック" w:hAnsi="ＭＳ Ｐゴシック" w:eastAsia="ＭＳ Ｐゴシック"/>
        </w:rPr>
      </w:pPr>
      <w:r>
        <w:rPr>
          <w:rFonts w:hint="eastAsia"/>
        </w:rPr>
        <mc:AlternateContent>
          <mc:Choice Requires="wpg">
            <w:drawing>
              <wp:anchor simplePos="0" relativeHeight="4" behindDoc="0" locked="0" layoutInCell="1" hidden="0" allowOverlap="1">
                <wp:simplePos x="0" y="0"/>
                <wp:positionH relativeFrom="column">
                  <wp:posOffset>146050</wp:posOffset>
                </wp:positionH>
                <wp:positionV relativeFrom="paragraph">
                  <wp:posOffset>321310</wp:posOffset>
                </wp:positionV>
                <wp:extent cx="6087745" cy="2087245"/>
                <wp:effectExtent l="635" t="635" r="29845" b="10795"/>
                <wp:wrapNone/>
                <wp:docPr id="1028" name="オブジェクト 0"/>
                <a:graphic xmlns:a="http://schemas.openxmlformats.org/drawingml/2006/main">
                  <a:graphicData uri="http://schemas.microsoft.com/office/word/2010/wordprocessingGroup">
                    <wpg:wgp>
                      <wpg:cNvGrpSpPr/>
                      <wpg:grpSpPr>
                        <a:xfrm>
                          <a:off x="0" y="0"/>
                          <a:ext cx="6087745" cy="2087245"/>
                          <a:chOff x="1310" y="3458"/>
                          <a:chExt cx="9587" cy="3287"/>
                        </a:xfrm>
                      </wpg:grpSpPr>
                      <wps:wsp>
                        <wps:cNvPr id="1029" name="オブジェクト 0"/>
                        <wps:cNvSpPr/>
                        <wps:spPr>
                          <a:xfrm>
                            <a:off x="1310" y="3458"/>
                            <a:ext cx="9587" cy="3287"/>
                          </a:xfrm>
                          <a:prstGeom prst="roundRect">
                            <a:avLst>
                              <a:gd name="adj" fmla="val 8968"/>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0" name="オブジェクト 0"/>
                        <wps:cNvSpPr/>
                        <wps:spPr>
                          <a:xfrm>
                            <a:off x="4864" y="3599"/>
                            <a:ext cx="2137" cy="729"/>
                          </a:xfrm>
                          <a:prstGeom prst="roundRect">
                            <a:avLst>
                              <a:gd name="adj" fmla="val 8968"/>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ＭＳ Ｐゴシック" w:hAnsi="ＭＳ Ｐゴシック" w:eastAsia="ＭＳ Ｐゴシック"/>
                                  <w:b w:val="0"/>
                                  <w:color w:val="000000" w:themeColor="text1"/>
                                  <w:sz w:val="32"/>
                                </w:rPr>
                                <w:t>水戸市</w:t>
                              </w:r>
                            </w:p>
                          </w:txbxContent>
                        </wps:txbx>
                        <wps:bodyPr vertOverflow="overflow" horzOverflow="overflow" wrap="square" anchor="ctr"/>
                      </wps:wsp>
                      <wps:wsp>
                        <wps:cNvPr id="1031" name="オブジェクト 0"/>
                        <wps:cNvSpPr/>
                        <wps:spPr>
                          <a:xfrm>
                            <a:off x="1822" y="5692"/>
                            <a:ext cx="2137" cy="860"/>
                          </a:xfrm>
                          <a:prstGeom prst="roundRect">
                            <a:avLst>
                              <a:gd name="adj" fmla="val 8968"/>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ＭＳ Ｐゴシック" w:hAnsi="ＭＳ Ｐゴシック" w:eastAsia="ＭＳ Ｐゴシック"/>
                                  <w:color w:val="000000" w:themeColor="text1"/>
                                  <w:sz w:val="32"/>
                                </w:rPr>
                                <w:t>利用者</w:t>
                              </w:r>
                            </w:p>
                          </w:txbxContent>
                        </wps:txbx>
                        <wps:bodyPr vertOverflow="overflow" horzOverflow="overflow" wrap="square" anchor="ctr"/>
                      </wps:wsp>
                      <wps:wsp>
                        <wps:cNvPr id="1032" name="オブジェクト 0"/>
                        <wps:cNvSpPr/>
                        <wps:spPr>
                          <a:xfrm>
                            <a:off x="8463" y="5668"/>
                            <a:ext cx="2137" cy="860"/>
                          </a:xfrm>
                          <a:prstGeom prst="roundRect">
                            <a:avLst>
                              <a:gd name="adj" fmla="val 8968"/>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ＭＳ Ｐゴシック" w:hAnsi="ＭＳ Ｐゴシック" w:eastAsia="ＭＳ Ｐゴシック"/>
                                  <w:color w:val="000000" w:themeColor="text1"/>
                                  <w:sz w:val="32"/>
                                </w:rPr>
                                <w:t>指定事業者</w:t>
                              </w:r>
                            </w:p>
                          </w:txbxContent>
                        </wps:txbx>
                        <wps:bodyPr vertOverflow="overflow" horzOverflow="overflow" wrap="square" anchor="ctr"/>
                      </wps:wsp>
                      <wps:wsp>
                        <wps:cNvPr id="1033" name="オブジェクト 0"/>
                        <wps:cNvSpPr/>
                        <wps:spPr>
                          <a:xfrm flipV="1">
                            <a:off x="2098" y="3850"/>
                            <a:ext cx="2404" cy="1736"/>
                          </a:xfrm>
                          <a:prstGeom prst="line">
                            <a:avLst/>
                          </a:prstGeom>
                          <a:ln w="1270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wps:wsp>
                        <wps:cNvPr id="1034" name="オブジェクト 0"/>
                        <wps:cNvSpPr/>
                        <wps:spPr>
                          <a:xfrm flipH="1">
                            <a:off x="2616" y="4136"/>
                            <a:ext cx="1978" cy="1450"/>
                          </a:xfrm>
                          <a:prstGeom prst="line">
                            <a:avLst/>
                          </a:prstGeom>
                          <a:ln w="1270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wps:wsp>
                        <wps:cNvPr id="1035" name="オブジェクト 0"/>
                        <wps:cNvSpPr/>
                        <wps:spPr>
                          <a:xfrm>
                            <a:off x="4281" y="6500"/>
                            <a:ext cx="4082" cy="0"/>
                          </a:xfrm>
                          <a:prstGeom prst="line">
                            <a:avLst/>
                          </a:prstGeom>
                          <a:ln w="12700" cap="flat" cmpd="sng" algn="ctr">
                            <a:solidFill>
                              <a:schemeClr val="tx1"/>
                            </a:solidFill>
                            <a:prstDash val="solid"/>
                            <a:miter lim="80000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36" name="オブジェクト 0"/>
                        <wps:cNvSpPr/>
                        <wps:spPr>
                          <a:xfrm>
                            <a:off x="4281" y="6150"/>
                            <a:ext cx="4082" cy="0"/>
                          </a:xfrm>
                          <a:prstGeom prst="line">
                            <a:avLst/>
                          </a:prstGeom>
                          <a:ln w="12700" cap="flat" cmpd="sng" algn="ctr">
                            <a:solidFill>
                              <a:schemeClr val="tx1"/>
                            </a:solidFill>
                            <a:prstDash val="solid"/>
                            <a:miter lim="800000"/>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37" name="オブジェクト 0"/>
                        <wps:cNvSpPr/>
                        <wps:spPr>
                          <a:xfrm flipH="1" flipV="1">
                            <a:off x="7130" y="4045"/>
                            <a:ext cx="2196" cy="1541"/>
                          </a:xfrm>
                          <a:prstGeom prst="line">
                            <a:avLst/>
                          </a:prstGeom>
                          <a:ln w="1270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wps:wsp>
                        <wps:cNvPr id="1038" name="オブジェクト 0"/>
                        <wps:cNvSpPr/>
                        <wps:spPr>
                          <a:xfrm>
                            <a:off x="7294" y="3795"/>
                            <a:ext cx="2482" cy="1791"/>
                          </a:xfrm>
                          <a:prstGeom prst="line">
                            <a:avLst/>
                          </a:prstGeom>
                          <a:ln w="1270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wps:wsp>
                        <wps:cNvPr id="1039" name="オブジェクト 0"/>
                        <wps:cNvSpPr/>
                        <wps:spPr>
                          <a:xfrm>
                            <a:off x="7525" y="4439"/>
                            <a:ext cx="1919" cy="477"/>
                          </a:xfrm>
                          <a:prstGeom prst="roundRect">
                            <a:avLst>
                              <a:gd name="adj" fmla="val 8968"/>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sz w:val="18"/>
                                </w:rPr>
                              </w:pPr>
                              <w:r>
                                <w:rPr>
                                  <w:rFonts w:hint="eastAsia" w:ascii="ＭＳ Ｐゴシック" w:hAnsi="ＭＳ Ｐゴシック" w:eastAsia="ＭＳ Ｐゴシック"/>
                                  <w:b w:val="1"/>
                                  <w:color w:val="000000" w:themeColor="text1"/>
                                  <w:sz w:val="21"/>
                                </w:rPr>
                                <w:t>国保連合会</w:t>
                              </w:r>
                            </w:p>
                          </w:txbxContent>
                        </wps:txbx>
                        <wps:bodyPr vertOverflow="overflow" horzOverflow="overflow" wrap="square" anchor="t"/>
                      </wps:wsp>
                      <wps:wsp>
                        <wps:cNvPr id="1040" name="オブジェクト 0"/>
                        <wps:cNvSpPr txBox="1"/>
                        <wps:spPr>
                          <a:xfrm>
                            <a:off x="2165" y="4394"/>
                            <a:ext cx="1315" cy="326"/>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Ｐゴシック" w:hAnsi="ＭＳ Ｐゴシック" w:eastAsia="ＭＳ Ｐゴシック"/>
                                </w:rPr>
                                <w:t>①支給申請</w:t>
                              </w:r>
                            </w:p>
                          </w:txbxContent>
                        </wps:txbx>
                        <wps:bodyPr vertOverflow="overflow" horzOverflow="overflow" wrap="square" lIns="74295" tIns="8890" rIns="74295" bIns="8890"/>
                      </wps:wsp>
                      <wps:wsp>
                        <wps:cNvPr id="1041" name="オブジェクト 0"/>
                        <wps:cNvSpPr txBox="1"/>
                        <wps:spPr>
                          <a:xfrm>
                            <a:off x="3480" y="4802"/>
                            <a:ext cx="1300" cy="326"/>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Ｐゴシック" w:hAnsi="ＭＳ Ｐゴシック" w:eastAsia="ＭＳ Ｐゴシック"/>
                                </w:rPr>
                                <w:t>②支給決定</w:t>
                              </w:r>
                            </w:p>
                          </w:txbxContent>
                        </wps:txbx>
                        <wps:bodyPr vertOverflow="overflow" horzOverflow="overflow" wrap="square" lIns="74295" tIns="8890" rIns="74295" bIns="8890"/>
                      </wps:wsp>
                      <wps:wsp>
                        <wps:cNvPr id="1042" name="オブジェクト 0"/>
                        <wps:cNvSpPr txBox="1"/>
                        <wps:spPr>
                          <a:xfrm>
                            <a:off x="4681" y="5555"/>
                            <a:ext cx="1282" cy="339"/>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Ｐゴシック" w:hAnsi="ＭＳ Ｐゴシック" w:eastAsia="ＭＳ Ｐゴシック"/>
                                </w:rPr>
                                <w:t>③契約</w:t>
                              </w:r>
                            </w:p>
                          </w:txbxContent>
                        </wps:txbx>
                        <wps:bodyPr vertOverflow="overflow" horzOverflow="overflow" wrap="square" lIns="74295" tIns="8890" rIns="74295" bIns="8890"/>
                      </wps:wsp>
                      <wps:wsp>
                        <wps:cNvPr id="1043" name="オブジェクト 0"/>
                        <wps:cNvSpPr/>
                        <wps:spPr>
                          <a:xfrm>
                            <a:off x="4281" y="5825"/>
                            <a:ext cx="4082" cy="0"/>
                          </a:xfrm>
                          <a:prstGeom prst="line">
                            <a:avLst/>
                          </a:prstGeom>
                          <a:ln w="12700" cap="flat" cmpd="sng" algn="ctr">
                            <a:solidFill>
                              <a:schemeClr val="tx1"/>
                            </a:solidFill>
                            <a:prstDash val="solid"/>
                            <a:miter lim="800000"/>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44" name="オブジェクト 0"/>
                        <wps:cNvSpPr txBox="1"/>
                        <wps:spPr>
                          <a:xfrm>
                            <a:off x="4681" y="5908"/>
                            <a:ext cx="1731" cy="326"/>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Ｐゴシック" w:hAnsi="ＭＳ Ｐゴシック" w:eastAsia="ＭＳ Ｐゴシック"/>
                                </w:rPr>
                                <w:t>④サービス提供</w:t>
                              </w:r>
                            </w:p>
                          </w:txbxContent>
                        </wps:txbx>
                        <wps:bodyPr vertOverflow="overflow" horzOverflow="overflow" wrap="square" lIns="74295" tIns="8890" rIns="74295" bIns="8890"/>
                      </wps:wsp>
                      <wps:wsp>
                        <wps:cNvPr id="1045" name="オブジェクト 0"/>
                        <wps:cNvSpPr txBox="1"/>
                        <wps:spPr>
                          <a:xfrm>
                            <a:off x="4681" y="6261"/>
                            <a:ext cx="1940" cy="326"/>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Ｐゴシック" w:hAnsi="ＭＳ Ｐゴシック" w:eastAsia="ＭＳ Ｐゴシック"/>
                                </w:rPr>
                                <w:t>⑤利用者負担支払い</w:t>
                              </w:r>
                            </w:p>
                          </w:txbxContent>
                        </wps:txbx>
                        <wps:bodyPr vertOverflow="overflow" horzOverflow="overflow" wrap="square" lIns="74295" tIns="8890" rIns="74295" bIns="8890"/>
                      </wps:wsp>
                      <wps:wsp>
                        <wps:cNvPr id="1046" name="オブジェクト 0"/>
                        <wps:cNvSpPr txBox="1"/>
                        <wps:spPr>
                          <a:xfrm>
                            <a:off x="7208" y="4982"/>
                            <a:ext cx="2048" cy="686"/>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Ｐゴシック" w:hAnsi="ＭＳ Ｐゴシック" w:eastAsia="ＭＳ Ｐゴシック"/>
                                </w:rPr>
                                <w:t>⑥報酬支払</w:t>
                              </w:r>
                            </w:p>
                            <w:p>
                              <w:pPr>
                                <w:pStyle w:val="0"/>
                                <w:rPr>
                                  <w:rFonts w:hint="eastAsia"/>
                                </w:rPr>
                              </w:pPr>
                              <w:r>
                                <w:rPr>
                                  <w:rFonts w:hint="eastAsia" w:ascii="ＭＳ Ｐゴシック" w:hAnsi="ＭＳ Ｐゴシック" w:eastAsia="ＭＳ Ｐゴシック"/>
                                </w:rPr>
                                <w:t>（代理受領）の請求</w:t>
                              </w:r>
                            </w:p>
                          </w:txbxContent>
                        </wps:txbx>
                        <wps:bodyPr vertOverflow="overflow" horzOverflow="overflow" wrap="square" lIns="74295" tIns="8890" rIns="74295" bIns="8890"/>
                      </wps:wsp>
                      <wps:wsp>
                        <wps:cNvPr id="1047" name="オブジェクト 0"/>
                        <wps:cNvSpPr txBox="1"/>
                        <wps:spPr>
                          <a:xfrm>
                            <a:off x="7836" y="3747"/>
                            <a:ext cx="1492" cy="56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Ｐゴシック" w:hAnsi="ＭＳ Ｐゴシック" w:eastAsia="ＭＳ Ｐゴシック"/>
                                </w:rPr>
                                <w:t>⑦報酬支払</w:t>
                              </w:r>
                            </w:p>
                            <w:p>
                              <w:pPr>
                                <w:pStyle w:val="0"/>
                                <w:rPr>
                                  <w:rFonts w:hint="eastAsia"/>
                                </w:rPr>
                              </w:pPr>
                              <w:r>
                                <w:rPr>
                                  <w:rFonts w:hint="eastAsia" w:ascii="ＭＳ Ｐゴシック" w:hAnsi="ＭＳ Ｐゴシック" w:eastAsia="ＭＳ Ｐゴシック"/>
                                </w:rPr>
                                <w:t>（代理受領）</w:t>
                              </w:r>
                            </w:p>
                          </w:txbxContent>
                        </wps:txbx>
                        <wps:bodyPr vertOverflow="overflow" horzOverflow="overflow" wrap="square" lIns="74295" tIns="8890" rIns="74295" bIns="8890"/>
                      </wps:wsp>
                    </wpg:wgp>
                  </a:graphicData>
                </a:graphic>
              </wp:anchor>
            </w:drawing>
          </mc:Choice>
          <mc:Fallback>
            <w:pict>
              <v:group id="オブジェクト 0" style="mso-position-vertical-relative:text;z-index:4;width:479.35pt;height:164.35pt;mso-position-horizontal-relative:text;position:absolute;margin-left:11.5pt;margin-top:25.3pt;" coordsize="9587,3287" coordorigin="1310,3458" o:spid="_x0000_s1028" o:allowincell="t" o:allowoverlap="t">
                <v:roundrect id="オブジェクト 0" style="position:absolute;left:1310;top:3458;width:9587;height:3287;" o:spid="_x0000_s1029" filled="f" stroked="t" strokecolor="#000000 [3213]" strokeweight="1pt" o:spt="2" arcsize="5877f">
                  <v:fill/>
                  <v:stroke linestyle="single" miterlimit="8" endcap="flat" dashstyle="solid" filltype="solid"/>
                  <v:textbox style="layout-flow:horizontal;"/>
                  <v:imagedata o:title=""/>
                  <w10:wrap type="none" anchorx="text" anchory="text"/>
                </v:roundrect>
                <v:roundrect id="オブジェクト 0" style="position:absolute;v-text-anchor:middle;left:4864;top:3599;width:2137;height:729;" o:spid="_x0000_s1030" filled="f" stroked="t" strokecolor="#000000 [3213]" strokeweight="1pt" o:spt="2" arcsize="5877f">
                  <v:fill/>
                  <v:stroke linestyle="single" miterlimit="8" endcap="flat" dashstyle="solid" filltype="solid"/>
                  <v:textbox style="layout-flow:horizontal;">
                    <w:txbxContent>
                      <w:p>
                        <w:pPr>
                          <w:pStyle w:val="0"/>
                          <w:jc w:val="center"/>
                          <w:rPr>
                            <w:rFonts w:hint="eastAsia"/>
                          </w:rPr>
                        </w:pPr>
                        <w:r>
                          <w:rPr>
                            <w:rFonts w:hint="eastAsia" w:ascii="ＭＳ Ｐゴシック" w:hAnsi="ＭＳ Ｐゴシック" w:eastAsia="ＭＳ Ｐゴシック"/>
                            <w:b w:val="0"/>
                            <w:color w:val="000000" w:themeColor="text1"/>
                            <w:sz w:val="32"/>
                          </w:rPr>
                          <w:t>水戸市</w:t>
                        </w:r>
                      </w:p>
                    </w:txbxContent>
                  </v:textbox>
                  <v:imagedata o:title=""/>
                  <w10:wrap type="none" anchorx="text" anchory="text"/>
                </v:roundrect>
                <v:roundrect id="オブジェクト 0" style="position:absolute;v-text-anchor:middle;left:1822;top:5692;width:2137;height:860;" o:spid="_x0000_s1031" filled="f" stroked="t" strokecolor="#000000 [3213]" strokeweight="1pt" o:spt="2" arcsize="5877f">
                  <v:fill/>
                  <v:stroke linestyle="single" miterlimit="8" endcap="flat" dashstyle="solid" filltype="solid"/>
                  <v:textbox style="layout-flow:horizontal;">
                    <w:txbxContent>
                      <w:p>
                        <w:pPr>
                          <w:pStyle w:val="0"/>
                          <w:jc w:val="center"/>
                          <w:rPr>
                            <w:rFonts w:hint="eastAsia"/>
                          </w:rPr>
                        </w:pPr>
                        <w:r>
                          <w:rPr>
                            <w:rFonts w:hint="eastAsia" w:ascii="ＭＳ Ｐゴシック" w:hAnsi="ＭＳ Ｐゴシック" w:eastAsia="ＭＳ Ｐゴシック"/>
                            <w:color w:val="000000" w:themeColor="text1"/>
                            <w:sz w:val="32"/>
                          </w:rPr>
                          <w:t>利用者</w:t>
                        </w:r>
                      </w:p>
                    </w:txbxContent>
                  </v:textbox>
                  <v:imagedata o:title=""/>
                  <w10:wrap type="none" anchorx="text" anchory="text"/>
                </v:roundrect>
                <v:roundrect id="オブジェクト 0" style="position:absolute;v-text-anchor:middle;left:8463;top:5668;width:2137;height:860;" o:spid="_x0000_s1032" filled="f" stroked="t" strokecolor="#000000 [3213]" strokeweight="1pt" o:spt="2" arcsize="5877f">
                  <v:fill/>
                  <v:stroke linestyle="single" miterlimit="8" endcap="flat" dashstyle="solid" filltype="solid"/>
                  <v:textbox style="layout-flow:horizontal;">
                    <w:txbxContent>
                      <w:p>
                        <w:pPr>
                          <w:pStyle w:val="0"/>
                          <w:jc w:val="center"/>
                          <w:rPr>
                            <w:rFonts w:hint="eastAsia"/>
                          </w:rPr>
                        </w:pPr>
                        <w:r>
                          <w:rPr>
                            <w:rFonts w:hint="eastAsia" w:ascii="ＭＳ Ｐゴシック" w:hAnsi="ＭＳ Ｐゴシック" w:eastAsia="ＭＳ Ｐゴシック"/>
                            <w:color w:val="000000" w:themeColor="text1"/>
                            <w:sz w:val="32"/>
                          </w:rPr>
                          <w:t>指定事業者</w:t>
                        </w:r>
                      </w:p>
                    </w:txbxContent>
                  </v:textbox>
                  <v:imagedata o:title=""/>
                  <w10:wrap type="none" anchorx="text" anchory="text"/>
                </v:roundrect>
                <v:line id="オブジェクト 0" style="position:absolute;left:2098;top:3850;width:2404;height:1736;flip:y;" o:spid="_x0000_s1033" filled="f" stroked="t" strokecolor="#000000 [3213]" strokeweight="1pt" o:spt="20" from="2098,3850" to="4502,5586">
                  <v:fill/>
                  <v:stroke linestyle="single" miterlimit="8" endcap="flat" dashstyle="solid" filltype="solid" endarrow="block"/>
                  <v:textbox style="layout-flow:horizontal;"/>
                  <v:imagedata o:title=""/>
                  <w10:wrap type="none" anchorx="text" anchory="text"/>
                </v:line>
                <v:line id="オブジェクト 0" style="position:absolute;left:2616;top:4136;width:1978;height:1450;flip:x;" o:spid="_x0000_s1034" filled="f" stroked="t" strokecolor="#000000 [3213]" strokeweight="1pt" o:spt="20" from="2616,4136" to="4594,5586">
                  <v:fill/>
                  <v:stroke linestyle="single" miterlimit="8" endcap="flat" dashstyle="solid" filltype="solid" endarrow="block"/>
                  <v:textbox style="layout-flow:horizontal;"/>
                  <v:imagedata o:title=""/>
                  <w10:wrap type="none" anchorx="text" anchory="text"/>
                </v:line>
                <v:line id="オブジェクト 0" style="position:absolute;left:4281;top:6500;width:4082;height:0;" o:spid="_x0000_s1035" filled="f" stroked="t" strokecolor="#000000 [3213]" strokeweight="1pt" o:spt="20" from="4281,6500" to="8363,6500">
                  <v:fill/>
                  <v:stroke linestyle="single" miterlimit="8" endcap="flat" dashstyle="solid" filltype="solid" startarrow="none" startarrowwidth="medium" startarrowlength="medium" endarrow="block" endarrowwidth="medium" endarrowlength="medium"/>
                  <v:textbox style="layout-flow:horizontal;"/>
                  <v:imagedata o:title=""/>
                  <w10:wrap type="none" anchorx="text" anchory="text"/>
                </v:line>
                <v:line id="オブジェクト 0" style="position:absolute;left:4281;top:6150;width:4082;height:0;" o:spid="_x0000_s1036" filled="f" stroked="t" strokecolor="#000000 [3213]" strokeweight="1pt" o:spt="20" from="4281,6150" to="8363,6150">
                  <v:fill/>
                  <v:stroke linestyle="single" miterlimit="8" endcap="flat" dashstyle="solid" filltype="solid" startarrow="block" startarrowwidth="medium" startarrowlength="medium" endarrow="none" endarrowwidth="medium" endarrowlength="medium"/>
                  <v:textbox style="layout-flow:horizontal;"/>
                  <v:imagedata o:title=""/>
                  <w10:wrap type="none" anchorx="text" anchory="text"/>
                </v:line>
                <v:line id="オブジェクト 0" style="position:absolute;left:7130;top:4045;width:2196;height:1541;flip:x y;" o:spid="_x0000_s1037" filled="f" stroked="t" strokecolor="#000000 [3213]" strokeweight="1pt" o:spt="20" from="7130,4045" to="9326,5586">
                  <v:fill/>
                  <v:stroke linestyle="single" miterlimit="8" endcap="flat" dashstyle="solid" filltype="solid" endarrow="block"/>
                  <v:textbox style="layout-flow:horizontal;"/>
                  <v:imagedata o:title=""/>
                  <w10:wrap type="none" anchorx="text" anchory="text"/>
                </v:line>
                <v:line id="オブジェクト 0" style="position:absolute;left:7294;top:3795;width:2482;height:1791;" o:spid="_x0000_s1038" filled="f" stroked="t" strokecolor="#000000 [3213]" strokeweight="1pt" o:spt="20" from="7294,3795" to="9776,5586">
                  <v:fill/>
                  <v:stroke linestyle="single" miterlimit="8" endcap="flat" dashstyle="solid" filltype="solid" endarrow="block"/>
                  <v:textbox style="layout-flow:horizontal;"/>
                  <v:imagedata o:title=""/>
                  <w10:wrap type="none" anchorx="text" anchory="text"/>
                </v:line>
                <v:roundrect id="オブジェクト 0" style="position:absolute;left:7525;top:4439;width:1919;height:477;" o:spid="_x0000_s1039" filled="t" fillcolor="#ffffff [3212]" stroked="t" strokecolor="#000000 [3213]" strokeweight="1pt" o:spt="2" arcsize="5877f">
                  <v:fill/>
                  <v:stroke linestyle="single" miterlimit="8" endcap="flat" dashstyle="solid" filltype="solid"/>
                  <v:textbox style="layout-flow:horizontal;">
                    <w:txbxContent>
                      <w:p>
                        <w:pPr>
                          <w:pStyle w:val="0"/>
                          <w:jc w:val="center"/>
                          <w:rPr>
                            <w:rFonts w:hint="eastAsia"/>
                            <w:sz w:val="18"/>
                          </w:rPr>
                        </w:pPr>
                        <w:r>
                          <w:rPr>
                            <w:rFonts w:hint="eastAsia" w:ascii="ＭＳ Ｐゴシック" w:hAnsi="ＭＳ Ｐゴシック" w:eastAsia="ＭＳ Ｐゴシック"/>
                            <w:b w:val="1"/>
                            <w:color w:val="000000" w:themeColor="text1"/>
                            <w:sz w:val="21"/>
                          </w:rPr>
                          <w:t>国保連合会</w:t>
                        </w:r>
                      </w:p>
                    </w:txbxContent>
                  </v:textbox>
                  <v:imagedata o:title=""/>
                  <w10:wrap type="none" anchorx="text" anchory="text"/>
                </v:roundrect>
                <v:shapetype id="_x0000_t202" coordsize="21600,21600" o:spt="202" path="m,l,21600r21600,l21600,xe">
                  <v:stroke joinstyle="miter"/>
                  <v:path gradientshapeok="t" o:connecttype="rect"/>
                </v:shapetype>
                <v:shape id="オブジェクト 0" style="position:absolute;left:2165;top:4394;width:1315;height:326;" o:spid="_x0000_s1040"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rPr>
                          <w:t>①支給申請</w:t>
                        </w:r>
                      </w:p>
                    </w:txbxContent>
                  </v:textbox>
                  <v:imagedata o:title=""/>
                  <w10:wrap type="none" anchorx="text" anchory="text"/>
                </v:shape>
                <v:shape id="オブジェクト 0" style="position:absolute;left:3480;top:4802;width:1300;height:326;" o:spid="_x0000_s1041"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rPr>
                          <w:t>②支給決定</w:t>
                        </w:r>
                      </w:p>
                    </w:txbxContent>
                  </v:textbox>
                  <v:imagedata o:title=""/>
                  <w10:wrap type="none" anchorx="text" anchory="text"/>
                </v:shape>
                <v:shape id="オブジェクト 0" style="position:absolute;left:4681;top:5555;width:1282;height:339;" o:spid="_x0000_s1042"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rPr>
                          <w:t>③契約</w:t>
                        </w:r>
                      </w:p>
                    </w:txbxContent>
                  </v:textbox>
                  <v:imagedata o:title=""/>
                  <w10:wrap type="none" anchorx="text" anchory="text"/>
                </v:shape>
                <v:line id="オブジェクト 0" style="position:absolute;left:4281;top:5825;width:4082;height:0;" o:spid="_x0000_s1043" filled="f" stroked="t" strokecolor="#000000 [3213]" strokeweight="1pt" o:spt="20" from="4281,5825" to="8363,5825">
                  <v:fill/>
                  <v:stroke linestyle="single" miterlimit="8" endcap="flat" dashstyle="solid" filltype="solid" startarrow="block" startarrowwidth="medium" startarrowlength="medium" endarrow="block" endarrowwidth="medium" endarrowlength="medium"/>
                  <v:textbox style="layout-flow:horizontal;"/>
                  <v:imagedata o:title=""/>
                  <w10:wrap type="none" anchorx="text" anchory="text"/>
                </v:line>
                <v:shape id="オブジェクト 0" style="position:absolute;left:4681;top:5908;width:1731;height:326;" o:spid="_x0000_s1044"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rPr>
                          <w:t>④サービス提供</w:t>
                        </w:r>
                      </w:p>
                    </w:txbxContent>
                  </v:textbox>
                  <v:imagedata o:title=""/>
                  <w10:wrap type="none" anchorx="text" anchory="text"/>
                </v:shape>
                <v:shape id="オブジェクト 0" style="position:absolute;left:4681;top:6261;width:1940;height:326;" o:spid="_x0000_s1045"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rPr>
                          <w:t>⑤利用者負担支払い</w:t>
                        </w:r>
                      </w:p>
                    </w:txbxContent>
                  </v:textbox>
                  <v:imagedata o:title=""/>
                  <w10:wrap type="none" anchorx="text" anchory="text"/>
                </v:shape>
                <v:shape id="オブジェクト 0" style="position:absolute;left:7208;top:4982;width:2048;height:686;" o:spid="_x0000_s1046"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rPr>
                          <w:t>⑥報酬支払</w:t>
                        </w:r>
                      </w:p>
                      <w:p>
                        <w:pPr>
                          <w:pStyle w:val="0"/>
                          <w:rPr>
                            <w:rFonts w:hint="eastAsia"/>
                          </w:rPr>
                        </w:pPr>
                        <w:r>
                          <w:rPr>
                            <w:rFonts w:hint="eastAsia" w:ascii="ＭＳ Ｐゴシック" w:hAnsi="ＭＳ Ｐゴシック" w:eastAsia="ＭＳ Ｐゴシック"/>
                          </w:rPr>
                          <w:t>（代理受領）の請求</w:t>
                        </w:r>
                      </w:p>
                    </w:txbxContent>
                  </v:textbox>
                  <v:imagedata o:title=""/>
                  <w10:wrap type="none" anchorx="text" anchory="text"/>
                </v:shape>
                <v:shape id="オブジェクト 0" style="position:absolute;left:7836;top:3747;width:1492;height:560;" o:spid="_x0000_s1047"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rPr>
                          <w:t>⑦報酬支払</w:t>
                        </w:r>
                      </w:p>
                      <w:p>
                        <w:pPr>
                          <w:pStyle w:val="0"/>
                          <w:rPr>
                            <w:rFonts w:hint="eastAsia"/>
                          </w:rPr>
                        </w:pPr>
                        <w:r>
                          <w:rPr>
                            <w:rFonts w:hint="eastAsia" w:ascii="ＭＳ Ｐゴシック" w:hAnsi="ＭＳ Ｐゴシック" w:eastAsia="ＭＳ Ｐゴシック"/>
                          </w:rPr>
                          <w:t>（代理受領）</w:t>
                        </w:r>
                      </w:p>
                    </w:txbxContent>
                  </v:textbox>
                  <v:imagedata o:title=""/>
                  <w10:wrap type="none" anchorx="text" anchory="text"/>
                </v:shape>
                <w10:wrap type="none" anchorx="text" anchory="text"/>
              </v:group>
            </w:pict>
          </mc:Fallback>
        </mc:AlternateContent>
      </w:r>
      <w:r>
        <w:rPr>
          <w:rFonts w:hint="eastAsia" w:ascii="ＭＳ Ｐゴシック" w:hAnsi="ＭＳ Ｐゴシック" w:eastAsia="ＭＳ Ｐゴシック"/>
          <w:b w:val="1"/>
          <w:sz w:val="22"/>
          <w:shd w:val="pct15" w:color="auto" w:fill="auto"/>
        </w:rPr>
        <w:t>(1)</w:t>
      </w:r>
      <w:r>
        <w:rPr>
          <w:rFonts w:hint="eastAsia" w:ascii="ＭＳ Ｐゴシック" w:hAnsi="ＭＳ Ｐゴシック" w:eastAsia="ＭＳ Ｐゴシック"/>
          <w:b w:val="1"/>
          <w:sz w:val="22"/>
          <w:shd w:val="pct15" w:color="auto" w:fill="auto"/>
        </w:rPr>
        <w:t>障害福祉サービス利用の仕組み　　</w:t>
      </w: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b w:val="1"/>
          <w:sz w:val="22"/>
          <w:shd w:val="pct15" w:color="auto" w:fill="auto"/>
        </w:rPr>
        <w:t>(2)</w:t>
      </w:r>
      <w:r>
        <w:rPr>
          <w:rFonts w:hint="eastAsia" w:ascii="ＭＳ Ｐゴシック" w:hAnsi="ＭＳ Ｐゴシック" w:eastAsia="ＭＳ Ｐゴシック"/>
          <w:b w:val="1"/>
          <w:sz w:val="22"/>
          <w:shd w:val="pct15" w:color="auto" w:fill="auto"/>
        </w:rPr>
        <w:t>指定の有効期限　　</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指定の有効期限は，指定日から６年間です。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指定期間満了月の前月の末日まで（指定日から</w:t>
      </w:r>
      <w:r>
        <w:rPr>
          <w:rFonts w:hint="eastAsia" w:ascii="ＭＳ Ｐゴシック" w:hAnsi="ＭＳ Ｐゴシック" w:eastAsia="ＭＳ Ｐゴシック"/>
        </w:rPr>
        <w:t>6</w:t>
      </w:r>
      <w:r>
        <w:rPr>
          <w:rFonts w:hint="eastAsia" w:ascii="ＭＳ Ｐゴシック" w:hAnsi="ＭＳ Ｐゴシック" w:eastAsia="ＭＳ Ｐゴシック"/>
        </w:rPr>
        <w:t>年ごと）に更新手続きを行う必要があります。</w:t>
      </w:r>
    </w:p>
    <w:p>
      <w:pPr>
        <w:pStyle w:val="0"/>
        <w:ind w:left="210" w:leftChars="100" w:firstLine="210" w:firstLineChars="100"/>
        <w:rPr>
          <w:rFonts w:hint="eastAsia" w:ascii="ＭＳ Ｐゴシック" w:hAnsi="ＭＳ Ｐゴシック" w:eastAsia="ＭＳ Ｐゴシック"/>
        </w:rPr>
      </w:pPr>
    </w:p>
    <w:p>
      <w:pPr>
        <w:pStyle w:val="0"/>
        <w:ind w:left="210" w:leftChars="100" w:firstLine="210" w:firstLineChars="10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b w:val="1"/>
          <w:sz w:val="22"/>
          <w:shd w:val="pct15" w:color="auto" w:fill="auto"/>
        </w:rPr>
        <w:t>(3)</w:t>
      </w:r>
      <w:r>
        <w:rPr>
          <w:rFonts w:hint="eastAsia" w:ascii="ＭＳ Ｐゴシック" w:hAnsi="ＭＳ Ｐゴシック" w:eastAsia="ＭＳ Ｐゴシック"/>
          <w:b w:val="1"/>
          <w:sz w:val="22"/>
          <w:shd w:val="pct15" w:color="auto" w:fill="auto"/>
        </w:rPr>
        <w:t>指定障害福祉サービス等の種類　　</w:t>
      </w:r>
    </w:p>
    <w:tbl>
      <w:tblPr>
        <w:tblStyle w:val="19"/>
        <w:tblW w:w="9660" w:type="auto"/>
        <w:tblInd w:w="205" w:type="dxa"/>
        <w:tblLayout w:type="fixed"/>
        <w:tblLook w:firstRow="1" w:lastRow="0" w:firstColumn="1" w:lastColumn="0" w:noHBand="0" w:noVBand="1" w:val="04A0"/>
      </w:tblPr>
      <w:tblGrid>
        <w:gridCol w:w="2100"/>
        <w:gridCol w:w="7560"/>
      </w:tblGrid>
      <w:tr>
        <w:trPr>
          <w:trHeight w:val="384" w:hRule="atLeast"/>
        </w:trPr>
        <w:tc>
          <w:tcPr>
            <w:tcW w:w="210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基づく法律</w:t>
            </w:r>
          </w:p>
        </w:tc>
        <w:tc>
          <w:tcPr>
            <w:tcW w:w="756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サービスの種類</w:t>
            </w:r>
          </w:p>
        </w:tc>
      </w:tr>
      <w:tr>
        <w:trPr>
          <w:trHeight w:val="1328" w:hRule="atLeast"/>
        </w:trPr>
        <w:tc>
          <w:tcPr>
            <w:tcW w:w="2100" w:type="dxa"/>
            <w:vMerge w:val="restart"/>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障害者総合支援法</w:t>
            </w:r>
          </w:p>
        </w:tc>
        <w:tc>
          <w:tcPr>
            <w:tcW w:w="756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居宅介護，</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重度訪問介護，</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同行援護，</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行動援護，</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療養介護，</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生活介護，</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短期入所，</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重度障害者等包括支援，</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共同生活援助，自立訓練（機能訓練），</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自立訓練（生活訓練），</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就労移行支援，</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就労選択支援，就労継続支援</w:t>
            </w:r>
            <w:r>
              <w:rPr>
                <w:rFonts w:hint="eastAsia" w:ascii="ＭＳ Ｐゴシック" w:hAnsi="ＭＳ Ｐゴシック" w:eastAsia="ＭＳ Ｐゴシック"/>
              </w:rPr>
              <w:t>A</w:t>
            </w:r>
            <w:r>
              <w:rPr>
                <w:rFonts w:hint="eastAsia" w:ascii="ＭＳ Ｐゴシック" w:hAnsi="ＭＳ Ｐゴシック" w:eastAsia="ＭＳ Ｐゴシック"/>
              </w:rPr>
              <w:t>型，</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就労継続支援</w:t>
            </w:r>
            <w:r>
              <w:rPr>
                <w:rFonts w:hint="eastAsia" w:ascii="ＭＳ Ｐゴシック" w:hAnsi="ＭＳ Ｐゴシック" w:eastAsia="ＭＳ Ｐゴシック"/>
              </w:rPr>
              <w:t>B</w:t>
            </w:r>
            <w:r>
              <w:rPr>
                <w:rFonts w:hint="eastAsia" w:ascii="ＭＳ Ｐゴシック" w:hAnsi="ＭＳ Ｐゴシック" w:eastAsia="ＭＳ Ｐゴシック"/>
              </w:rPr>
              <w:t>型，就労定着支援</w:t>
            </w:r>
          </w:p>
        </w:tc>
      </w:tr>
      <w:tr>
        <w:trPr>
          <w:trHeight w:val="506" w:hRule="atLeast"/>
        </w:trPr>
        <w:tc>
          <w:tcPr>
            <w:tcW w:w="2100" w:type="dxa"/>
            <w:vMerge w:val="continue"/>
            <w:vAlign w:val="top"/>
          </w:tcPr>
          <w:p>
            <w:pPr>
              <w:pStyle w:val="0"/>
              <w:rPr>
                <w:rFonts w:hint="eastAsia"/>
              </w:rPr>
            </w:pPr>
          </w:p>
        </w:tc>
        <w:tc>
          <w:tcPr>
            <w:tcW w:w="7560" w:type="dxa"/>
            <w:vAlign w:val="top"/>
          </w:tcPr>
          <w:p>
            <w:pPr>
              <w:pStyle w:val="0"/>
              <w:rPr>
                <w:rFonts w:hint="eastAsia"/>
              </w:rPr>
            </w:pPr>
            <w:r>
              <w:rPr>
                <w:rFonts w:hint="eastAsia" w:ascii="ＭＳ Ｐゴシック" w:hAnsi="ＭＳ Ｐゴシック" w:eastAsia="ＭＳ Ｐゴシック"/>
              </w:rPr>
              <w:t>施設入所支援</w:t>
            </w:r>
          </w:p>
        </w:tc>
      </w:tr>
      <w:tr>
        <w:trPr>
          <w:trHeight w:val="530" w:hRule="atLeast"/>
        </w:trPr>
        <w:tc>
          <w:tcPr>
            <w:tcW w:w="2100" w:type="dxa"/>
            <w:vMerge w:val="continue"/>
            <w:vAlign w:val="top"/>
          </w:tcPr>
          <w:p>
            <w:pPr>
              <w:pStyle w:val="0"/>
              <w:rPr>
                <w:rFonts w:hint="eastAsia"/>
              </w:rPr>
            </w:pPr>
          </w:p>
        </w:tc>
        <w:tc>
          <w:tcPr>
            <w:tcW w:w="756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地域移行支援，地域定着支援</w:t>
            </w:r>
          </w:p>
        </w:tc>
      </w:tr>
      <w:tr>
        <w:trPr>
          <w:trHeight w:val="530" w:hRule="atLeast"/>
        </w:trPr>
        <w:tc>
          <w:tcPr>
            <w:tcW w:w="2100" w:type="dxa"/>
            <w:vMerge w:val="continue"/>
            <w:vAlign w:val="top"/>
          </w:tcPr>
          <w:p>
            <w:pPr>
              <w:pStyle w:val="0"/>
              <w:rPr>
                <w:rFonts w:hint="eastAsia"/>
              </w:rPr>
            </w:pPr>
          </w:p>
        </w:tc>
        <w:tc>
          <w:tcPr>
            <w:tcW w:w="756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計画相談支援</w:t>
            </w:r>
          </w:p>
        </w:tc>
      </w:tr>
      <w:tr>
        <w:trPr>
          <w:trHeight w:val="734" w:hRule="atLeast"/>
        </w:trPr>
        <w:tc>
          <w:tcPr>
            <w:tcW w:w="2100" w:type="dxa"/>
            <w:vMerge w:val="restart"/>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児童福祉法</w:t>
            </w:r>
          </w:p>
        </w:tc>
        <w:tc>
          <w:tcPr>
            <w:tcW w:w="756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児童発達支援，</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医療型児童発達支援，</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放課後等デイサービス，</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保育所等訪問支援，</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居宅訪問型児童発達支援</w:t>
            </w:r>
          </w:p>
        </w:tc>
      </w:tr>
      <w:tr>
        <w:trPr>
          <w:trHeight w:val="530" w:hRule="atLeast"/>
        </w:trPr>
        <w:tc>
          <w:tcPr>
            <w:tcW w:w="2100" w:type="dxa"/>
            <w:vMerge w:val="continue"/>
            <w:vAlign w:val="top"/>
          </w:tcPr>
          <w:p>
            <w:pPr>
              <w:pStyle w:val="0"/>
              <w:rPr>
                <w:rFonts w:hint="eastAsia"/>
              </w:rPr>
            </w:pPr>
          </w:p>
        </w:tc>
        <w:tc>
          <w:tcPr>
            <w:tcW w:w="756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福祉型障害児入所施設，</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医療型障害児入所施設</w:t>
            </w:r>
          </w:p>
        </w:tc>
      </w:tr>
      <w:tr>
        <w:trPr>
          <w:trHeight w:val="340" w:hRule="atLeast"/>
        </w:trPr>
        <w:tc>
          <w:tcPr>
            <w:tcW w:w="2100" w:type="dxa"/>
            <w:vMerge w:val="continue"/>
            <w:vAlign w:val="top"/>
          </w:tcPr>
          <w:p>
            <w:pPr>
              <w:pStyle w:val="0"/>
              <w:rPr>
                <w:rFonts w:hint="eastAsia"/>
              </w:rPr>
            </w:pPr>
          </w:p>
        </w:tc>
        <w:tc>
          <w:tcPr>
            <w:tcW w:w="756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障害児相談支援</w:t>
            </w:r>
          </w:p>
        </w:tc>
      </w:tr>
    </w:tbl>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b w:val="1"/>
          <w:sz w:val="22"/>
          <w:shd w:val="pct15" w:color="auto" w:fill="auto"/>
        </w:rPr>
        <w:t>(4)</w:t>
      </w:r>
      <w:r>
        <w:rPr>
          <w:rFonts w:hint="eastAsia" w:ascii="ＭＳ Ｐゴシック" w:hAnsi="ＭＳ Ｐゴシック" w:eastAsia="ＭＳ Ｐゴシック"/>
          <w:b w:val="1"/>
          <w:sz w:val="22"/>
          <w:shd w:val="pct15" w:color="auto" w:fill="auto"/>
        </w:rPr>
        <w:t>事業主体について　　</w:t>
      </w: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障害福祉サービス等の事業を行う場合は，個人として行うことはできないため，</w:t>
      </w:r>
      <w:r>
        <w:rPr>
          <w:rFonts w:hint="eastAsia" w:ascii="ＭＳ Ｐゴシック" w:hAnsi="ＭＳ Ｐゴシック" w:eastAsia="ＭＳ Ｐゴシック"/>
          <w:u w:val="single" w:color="auto"/>
        </w:rPr>
        <w:t>法人を作る必要があります。</w:t>
      </w:r>
      <w:r>
        <w:rPr>
          <w:rFonts w:hint="eastAsia" w:ascii="ＭＳ Ｐゴシック" w:hAnsi="ＭＳ Ｐゴシック" w:eastAsia="ＭＳ Ｐゴシック"/>
        </w:rPr>
        <w:t>法人の登記等については，法務局等にご確認ください。</w:t>
      </w: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また，事業ごとに定款の目的の項目に記載しなければならない項目があります。</w:t>
      </w:r>
    </w:p>
    <w:tbl>
      <w:tblPr>
        <w:tblStyle w:val="19"/>
        <w:tblW w:w="9536" w:type="dxa"/>
        <w:tblInd w:w="205" w:type="dxa"/>
        <w:tblLayout w:type="fixed"/>
        <w:tblLook w:firstRow="1" w:lastRow="0" w:firstColumn="1" w:lastColumn="0" w:noHBand="0" w:noVBand="1" w:val="04A0"/>
      </w:tblPr>
      <w:tblGrid>
        <w:gridCol w:w="2310"/>
        <w:gridCol w:w="2730"/>
        <w:gridCol w:w="4496"/>
      </w:tblGrid>
      <w:tr>
        <w:trPr>
          <w:trHeight w:val="468" w:hRule="atLeast"/>
        </w:trPr>
        <w:tc>
          <w:tcPr>
            <w:tcW w:w="2310" w:type="dxa"/>
            <w:vAlign w:val="center"/>
          </w:tcPr>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rPr>
              <w:t>事業主体</w:t>
            </w:r>
          </w:p>
        </w:tc>
        <w:tc>
          <w:tcPr>
            <w:tcW w:w="2730" w:type="dxa"/>
            <w:vAlign w:val="center"/>
          </w:tcPr>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rPr>
              <w:t>サービスの種類</w:t>
            </w:r>
          </w:p>
        </w:tc>
        <w:tc>
          <w:tcPr>
            <w:tcW w:w="4496" w:type="dxa"/>
            <w:vAlign w:val="center"/>
          </w:tcPr>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rPr>
              <w:t>記載例</w:t>
            </w:r>
          </w:p>
        </w:tc>
      </w:tr>
      <w:tr>
        <w:trPr>
          <w:trHeight w:val="4514" w:hRule="atLeast"/>
        </w:trPr>
        <w:tc>
          <w:tcPr>
            <w:tcW w:w="2310" w:type="dxa"/>
            <w:vMerge w:val="restart"/>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株式会社</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合同会社</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特定非営利活動法人</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　　　　　　　　　　　等</w:t>
            </w:r>
          </w:p>
        </w:tc>
        <w:tc>
          <w:tcPr>
            <w:tcW w:w="273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居宅介護</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重度訪問介護</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同行援護</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行動援護</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療養介護</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生活介護</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短期入所</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重度障害者等包括支援</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共同生活援助</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自立訓練（機能訓練）</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自立訓練（生活訓練）</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就労移行支援</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就労選択支援</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就労継続支援</w:t>
            </w:r>
            <w:r>
              <w:rPr>
                <w:rFonts w:hint="eastAsia" w:ascii="ＭＳ Ｐゴシック" w:hAnsi="ＭＳ Ｐゴシック" w:eastAsia="ＭＳ Ｐゴシック"/>
              </w:rPr>
              <w:t>A</w:t>
            </w:r>
            <w:r>
              <w:rPr>
                <w:rFonts w:hint="eastAsia" w:ascii="ＭＳ Ｐゴシック" w:hAnsi="ＭＳ Ｐゴシック" w:eastAsia="ＭＳ Ｐゴシック"/>
              </w:rPr>
              <w:t>型</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就労継続支援</w:t>
            </w:r>
            <w:r>
              <w:rPr>
                <w:rFonts w:hint="eastAsia" w:ascii="ＭＳ Ｐゴシック" w:hAnsi="ＭＳ Ｐゴシック" w:eastAsia="ＭＳ Ｐゴシック"/>
              </w:rPr>
              <w:t>B</w:t>
            </w:r>
            <w:r>
              <w:rPr>
                <w:rFonts w:hint="eastAsia" w:ascii="ＭＳ Ｐゴシック" w:hAnsi="ＭＳ Ｐゴシック" w:eastAsia="ＭＳ Ｐゴシック"/>
              </w:rPr>
              <w:t>型</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就労定着支援</w:t>
            </w:r>
          </w:p>
        </w:tc>
        <w:tc>
          <w:tcPr>
            <w:tcW w:w="4496"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b w:val="1"/>
              </w:rPr>
              <w:t>障害者の日常生活及び社会生活を総合的に支援するための法律に基づく障害福祉サービス事業</w:t>
            </w:r>
            <w:r>
              <w:rPr>
                <w:rFonts w:hint="eastAsia" w:ascii="ＭＳ Ｐゴシック" w:hAnsi="ＭＳ Ｐゴシック" w:eastAsia="ＭＳ Ｐゴシック"/>
              </w:rPr>
              <w:t>』</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ind w:left="420" w:leftChars="100" w:hanging="210" w:hangingChars="100"/>
              <w:rPr>
                <w:rFonts w:hint="eastAsia" w:ascii="ＭＳ Ｐゴシック" w:hAnsi="ＭＳ Ｐゴシック" w:eastAsia="ＭＳ Ｐゴシック"/>
                <w:sz w:val="20"/>
              </w:rPr>
            </w:pPr>
            <w:r>
              <w:rPr>
                <w:rFonts w:hint="eastAsia" w:ascii="ＭＳ Ｐゴシック" w:hAnsi="ＭＳ Ｐゴシック" w:eastAsia="ＭＳ Ｐゴシック"/>
                <w:sz w:val="20"/>
              </w:rPr>
              <w:t>※必ずしも記載例によるものではなく，個別に事業名を記載してもよいが，その場合は事業名を正確に記載すること</w:t>
            </w:r>
          </w:p>
          <w:p>
            <w:pPr>
              <w:pStyle w:val="0"/>
              <w:rPr>
                <w:rFonts w:hint="eastAsia" w:ascii="ＭＳ Ｐゴシック" w:hAnsi="ＭＳ Ｐゴシック" w:eastAsia="ＭＳ Ｐゴシック"/>
                <w:sz w:val="20"/>
              </w:rPr>
            </w:pPr>
          </w:p>
          <w:p>
            <w:pPr>
              <w:pStyle w:val="0"/>
              <w:ind w:left="420" w:leftChars="100" w:hanging="210" w:hangingChars="100"/>
              <w:rPr>
                <w:rFonts w:hint="eastAsia" w:ascii="ＭＳ Ｐゴシック" w:hAnsi="ＭＳ Ｐゴシック" w:eastAsia="ＭＳ Ｐゴシック"/>
                <w:sz w:val="20"/>
              </w:rPr>
            </w:pPr>
            <w:r>
              <w:rPr>
                <w:rFonts w:hint="eastAsia" w:ascii="ＭＳ Ｐゴシック" w:hAnsi="ＭＳ Ｐゴシック" w:eastAsia="ＭＳ Ｐゴシック"/>
                <w:sz w:val="20"/>
              </w:rPr>
              <w:t>※就労継続支援</w:t>
            </w:r>
            <w:r>
              <w:rPr>
                <w:rFonts w:hint="eastAsia" w:ascii="ＭＳ Ｐゴシック" w:hAnsi="ＭＳ Ｐゴシック" w:eastAsia="ＭＳ Ｐゴシック"/>
                <w:sz w:val="20"/>
              </w:rPr>
              <w:t>A</w:t>
            </w:r>
            <w:r>
              <w:rPr>
                <w:rFonts w:hint="eastAsia" w:ascii="ＭＳ Ｐゴシック" w:hAnsi="ＭＳ Ｐゴシック" w:eastAsia="ＭＳ Ｐゴシック"/>
                <w:sz w:val="20"/>
              </w:rPr>
              <w:t>型事業については，「専ら社会福祉事業を行う者でなければならない」ため，定款の目的の中に当該</w:t>
            </w:r>
            <w:r>
              <w:rPr>
                <w:rFonts w:hint="eastAsia" w:ascii="ＭＳ Ｐゴシック" w:hAnsi="ＭＳ Ｐゴシック" w:eastAsia="ＭＳ Ｐゴシック"/>
                <w:sz w:val="20"/>
              </w:rPr>
              <w:t>A</w:t>
            </w:r>
            <w:r>
              <w:rPr>
                <w:rFonts w:hint="eastAsia" w:ascii="ＭＳ Ｐゴシック" w:hAnsi="ＭＳ Ｐゴシック" w:eastAsia="ＭＳ Ｐゴシック"/>
                <w:sz w:val="20"/>
              </w:rPr>
              <w:t>型事業で行う事業目的以外で社会福祉事業に該当しない事業目的を記載しないこと</w:t>
            </w:r>
          </w:p>
        </w:tc>
      </w:tr>
      <w:tr>
        <w:trPr>
          <w:trHeight w:val="712" w:hRule="atLeast"/>
        </w:trPr>
        <w:tc>
          <w:tcPr>
            <w:tcW w:w="2310" w:type="dxa"/>
            <w:vMerge w:val="continue"/>
            <w:vAlign w:val="top"/>
          </w:tcPr>
          <w:p>
            <w:pPr>
              <w:pStyle w:val="0"/>
              <w:rPr>
                <w:rFonts w:hint="eastAsia"/>
              </w:rPr>
            </w:pPr>
          </w:p>
        </w:tc>
        <w:tc>
          <w:tcPr>
            <w:tcW w:w="273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地域移行支援</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地域定着支援</w:t>
            </w:r>
          </w:p>
        </w:tc>
        <w:tc>
          <w:tcPr>
            <w:tcW w:w="4496"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b w:val="1"/>
              </w:rPr>
              <w:t>障害者の日常生活及び社会生活を総合的に支援するための法律に基づく一般相談支援事業</w:t>
            </w:r>
            <w:r>
              <w:rPr>
                <w:rFonts w:hint="eastAsia" w:ascii="ＭＳ Ｐゴシック" w:hAnsi="ＭＳ Ｐゴシック" w:eastAsia="ＭＳ Ｐゴシック"/>
              </w:rPr>
              <w:t>』</w:t>
            </w:r>
          </w:p>
        </w:tc>
      </w:tr>
      <w:tr>
        <w:trPr>
          <w:trHeight w:val="528" w:hRule="atLeast"/>
        </w:trPr>
        <w:tc>
          <w:tcPr>
            <w:tcW w:w="2310" w:type="dxa"/>
            <w:vMerge w:val="continue"/>
            <w:vAlign w:val="top"/>
          </w:tcPr>
          <w:p>
            <w:pPr>
              <w:pStyle w:val="0"/>
              <w:rPr>
                <w:rFonts w:hint="eastAsia"/>
              </w:rPr>
            </w:pPr>
          </w:p>
        </w:tc>
        <w:tc>
          <w:tcPr>
            <w:tcW w:w="273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計画相談支援</w:t>
            </w:r>
          </w:p>
        </w:tc>
        <w:tc>
          <w:tcPr>
            <w:tcW w:w="4496"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b w:val="1"/>
              </w:rPr>
              <w:t>障害者の日常生活及び社会生活を総合的に支援するための法律に基づく特定相談支援事業</w:t>
            </w:r>
            <w:r>
              <w:rPr>
                <w:rFonts w:hint="eastAsia" w:ascii="ＭＳ Ｐゴシック" w:hAnsi="ＭＳ Ｐゴシック" w:eastAsia="ＭＳ Ｐゴシック"/>
              </w:rPr>
              <w:t>』</w:t>
            </w:r>
          </w:p>
        </w:tc>
      </w:tr>
      <w:tr>
        <w:trPr>
          <w:trHeight w:val="1456" w:hRule="atLeast"/>
        </w:trPr>
        <w:tc>
          <w:tcPr>
            <w:tcW w:w="2310" w:type="dxa"/>
            <w:vMerge w:val="continue"/>
            <w:vAlign w:val="top"/>
          </w:tcPr>
          <w:p>
            <w:pPr>
              <w:pStyle w:val="0"/>
              <w:rPr>
                <w:rFonts w:hint="eastAsia"/>
              </w:rPr>
            </w:pPr>
          </w:p>
        </w:tc>
        <w:tc>
          <w:tcPr>
            <w:tcW w:w="273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児童発達支援</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医療型児童発達支援</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放課後等デイサービス</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保育所等訪問支援</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居宅訪問型児童発達支援</w:t>
            </w:r>
          </w:p>
        </w:tc>
        <w:tc>
          <w:tcPr>
            <w:tcW w:w="4496"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b w:val="1"/>
              </w:rPr>
              <w:t>児童福祉法に基づく障害児通所支援事業</w:t>
            </w:r>
            <w:r>
              <w:rPr>
                <w:rFonts w:hint="eastAsia" w:ascii="ＭＳ Ｐゴシック" w:hAnsi="ＭＳ Ｐゴシック" w:eastAsia="ＭＳ Ｐゴシック"/>
              </w:rPr>
              <w:t>』</w:t>
            </w:r>
          </w:p>
        </w:tc>
      </w:tr>
      <w:tr>
        <w:trPr>
          <w:trHeight w:val="530" w:hRule="atLeast"/>
        </w:trPr>
        <w:tc>
          <w:tcPr>
            <w:tcW w:w="2310" w:type="dxa"/>
            <w:vMerge w:val="continue"/>
            <w:vAlign w:val="top"/>
          </w:tcPr>
          <w:p>
            <w:pPr>
              <w:pStyle w:val="0"/>
              <w:rPr>
                <w:rFonts w:hint="eastAsia"/>
              </w:rPr>
            </w:pPr>
          </w:p>
        </w:tc>
        <w:tc>
          <w:tcPr>
            <w:tcW w:w="273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障害児相談支援</w:t>
            </w:r>
          </w:p>
        </w:tc>
        <w:tc>
          <w:tcPr>
            <w:tcW w:w="4496"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b w:val="1"/>
              </w:rPr>
              <w:t>児童福祉法に基づく障害児相談支援事業</w:t>
            </w:r>
            <w:r>
              <w:rPr>
                <w:rFonts w:hint="eastAsia" w:ascii="ＭＳ Ｐゴシック" w:hAnsi="ＭＳ Ｐゴシック" w:eastAsia="ＭＳ Ｐゴシック"/>
              </w:rPr>
              <w:t>』</w:t>
            </w:r>
          </w:p>
        </w:tc>
      </w:tr>
      <w:tr>
        <w:trPr>
          <w:trHeight w:val="710" w:hRule="atLeast"/>
        </w:trPr>
        <w:tc>
          <w:tcPr>
            <w:tcW w:w="2310" w:type="dxa"/>
            <w:vMerge w:val="restart"/>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社会福祉法人</w:t>
            </w:r>
          </w:p>
        </w:tc>
        <w:tc>
          <w:tcPr>
            <w:tcW w:w="273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第</w:t>
            </w:r>
            <w:r>
              <w:rPr>
                <w:rFonts w:hint="eastAsia" w:ascii="ＭＳ Ｐゴシック" w:hAnsi="ＭＳ Ｐゴシック" w:eastAsia="ＭＳ Ｐゴシック"/>
              </w:rPr>
              <w:t>1</w:t>
            </w:r>
            <w:r>
              <w:rPr>
                <w:rFonts w:hint="eastAsia" w:ascii="ＭＳ Ｐゴシック" w:hAnsi="ＭＳ Ｐゴシック" w:eastAsia="ＭＳ Ｐゴシック"/>
              </w:rPr>
              <w:t>種社会福祉事業</w:t>
            </w:r>
          </w:p>
          <w:p>
            <w:pPr>
              <w:pStyle w:val="0"/>
              <w:ind w:left="315" w:leftChars="100" w:hanging="105" w:hangingChars="50"/>
              <w:rPr>
                <w:rFonts w:hint="eastAsia" w:ascii="ＭＳ Ｐゴシック" w:hAnsi="ＭＳ Ｐゴシック" w:eastAsia="ＭＳ Ｐゴシック"/>
              </w:rPr>
            </w:pPr>
            <w:r>
              <w:rPr>
                <w:rFonts w:hint="eastAsia" w:ascii="ＭＳ Ｐゴシック" w:hAnsi="ＭＳ Ｐゴシック" w:eastAsia="ＭＳ Ｐゴシック"/>
              </w:rPr>
              <w:t>（施設入所支援，</w:t>
            </w:r>
          </w:p>
          <w:p>
            <w:pPr>
              <w:pStyle w:val="0"/>
              <w:ind w:left="315" w:leftChars="150" w:firstLineChars="0"/>
              <w:rPr>
                <w:rFonts w:hint="eastAsia" w:ascii="ＭＳ Ｐゴシック" w:hAnsi="ＭＳ Ｐゴシック" w:eastAsia="ＭＳ Ｐゴシック"/>
              </w:rPr>
            </w:pPr>
            <w:r>
              <w:rPr>
                <w:rFonts w:hint="eastAsia" w:ascii="ＭＳ Ｐゴシック" w:hAnsi="ＭＳ Ｐゴシック" w:eastAsia="ＭＳ Ｐゴシック"/>
              </w:rPr>
              <w:t>障害児入所施設）</w:t>
            </w:r>
          </w:p>
        </w:tc>
        <w:tc>
          <w:tcPr>
            <w:tcW w:w="4496" w:type="dxa"/>
            <w:vAlign w:val="top"/>
          </w:tcPr>
          <w:p>
            <w:pPr>
              <w:pStyle w:val="0"/>
              <w:rPr>
                <w:rFonts w:hint="eastAsia" w:ascii="ＭＳ Ｐゴシック" w:hAnsi="ＭＳ Ｐゴシック" w:eastAsia="ＭＳ Ｐゴシック"/>
                <w:b w:val="1"/>
              </w:rPr>
            </w:pPr>
            <w:r>
              <w:rPr>
                <w:rFonts w:hint="eastAsia" w:ascii="ＭＳ Ｐゴシック" w:hAnsi="ＭＳ Ｐゴシック" w:eastAsia="ＭＳ Ｐゴシック"/>
                <w:b w:val="1"/>
              </w:rPr>
              <w:t>（イ）障害者支援施設の経営</w:t>
            </w:r>
          </w:p>
          <w:p>
            <w:pPr>
              <w:pStyle w:val="0"/>
              <w:rPr>
                <w:rFonts w:hint="eastAsia" w:ascii="ＭＳ Ｐゴシック" w:hAnsi="ＭＳ Ｐゴシック" w:eastAsia="ＭＳ Ｐゴシック"/>
              </w:rPr>
            </w:pPr>
            <w:r>
              <w:rPr>
                <w:rFonts w:hint="eastAsia" w:ascii="ＭＳ Ｐゴシック" w:hAnsi="ＭＳ Ｐゴシック" w:eastAsia="ＭＳ Ｐゴシック"/>
                <w:b w:val="1"/>
              </w:rPr>
              <w:t>（ロ）障害児入所施設の経営</w:t>
            </w:r>
          </w:p>
        </w:tc>
      </w:tr>
      <w:tr>
        <w:trPr/>
        <w:tc>
          <w:tcPr>
            <w:tcW w:w="2310" w:type="dxa"/>
            <w:vMerge w:val="continue"/>
            <w:vAlign w:val="top"/>
          </w:tcPr>
          <w:p>
            <w:pPr>
              <w:pStyle w:val="0"/>
              <w:rPr>
                <w:rFonts w:hint="eastAsia"/>
              </w:rPr>
            </w:pPr>
          </w:p>
        </w:tc>
        <w:tc>
          <w:tcPr>
            <w:tcW w:w="2730"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第</w:t>
            </w:r>
            <w:r>
              <w:rPr>
                <w:rFonts w:hint="eastAsia" w:ascii="ＭＳ Ｐゴシック" w:hAnsi="ＭＳ Ｐゴシック" w:eastAsia="ＭＳ Ｐゴシック"/>
              </w:rPr>
              <w:t>2</w:t>
            </w:r>
            <w:r>
              <w:rPr>
                <w:rFonts w:hint="eastAsia" w:ascii="ＭＳ Ｐゴシック" w:hAnsi="ＭＳ Ｐゴシック" w:eastAsia="ＭＳ Ｐゴシック"/>
              </w:rPr>
              <w:t>種社会福祉事業</w:t>
            </w:r>
          </w:p>
        </w:tc>
        <w:tc>
          <w:tcPr>
            <w:tcW w:w="4496" w:type="dxa"/>
            <w:vAlign w:val="top"/>
          </w:tcPr>
          <w:p>
            <w:pPr>
              <w:pStyle w:val="0"/>
              <w:rPr>
                <w:rFonts w:hint="eastAsia" w:ascii="ＭＳ Ｐゴシック" w:hAnsi="ＭＳ Ｐゴシック" w:eastAsia="ＭＳ Ｐゴシック"/>
                <w:b w:val="1"/>
              </w:rPr>
            </w:pPr>
            <w:r>
              <w:rPr>
                <w:rFonts w:hint="eastAsia" w:ascii="ＭＳ Ｐゴシック" w:hAnsi="ＭＳ Ｐゴシック" w:eastAsia="ＭＳ Ｐゴシック"/>
                <w:b w:val="1"/>
              </w:rPr>
              <w:t>（イ）障害福祉サービス事業の経営</w:t>
            </w:r>
          </w:p>
          <w:p>
            <w:pPr>
              <w:pStyle w:val="0"/>
              <w:rPr>
                <w:rFonts w:hint="eastAsia" w:ascii="ＭＳ Ｐゴシック" w:hAnsi="ＭＳ Ｐゴシック" w:eastAsia="ＭＳ Ｐゴシック"/>
                <w:b w:val="1"/>
              </w:rPr>
            </w:pPr>
            <w:r>
              <w:rPr>
                <w:rFonts w:hint="eastAsia" w:ascii="ＭＳ Ｐゴシック" w:hAnsi="ＭＳ Ｐゴシック" w:eastAsia="ＭＳ Ｐゴシック"/>
                <w:b w:val="1"/>
              </w:rPr>
              <w:t>（ロ）一般相談支援事業の経営</w:t>
            </w:r>
          </w:p>
          <w:p>
            <w:pPr>
              <w:pStyle w:val="0"/>
              <w:rPr>
                <w:rFonts w:hint="eastAsia" w:ascii="ＭＳ Ｐゴシック" w:hAnsi="ＭＳ Ｐゴシック" w:eastAsia="ＭＳ Ｐゴシック"/>
                <w:b w:val="1"/>
              </w:rPr>
            </w:pPr>
            <w:r>
              <w:rPr>
                <w:rFonts w:hint="eastAsia" w:ascii="ＭＳ Ｐゴシック" w:hAnsi="ＭＳ Ｐゴシック" w:eastAsia="ＭＳ Ｐゴシック"/>
                <w:b w:val="1"/>
              </w:rPr>
              <w:t>（ハ）計画相談支援事業の経営</w:t>
            </w:r>
          </w:p>
          <w:p>
            <w:pPr>
              <w:pStyle w:val="0"/>
              <w:rPr>
                <w:rFonts w:hint="eastAsia" w:ascii="ＭＳ Ｐゴシック" w:hAnsi="ＭＳ Ｐゴシック" w:eastAsia="ＭＳ Ｐゴシック"/>
                <w:b w:val="1"/>
              </w:rPr>
            </w:pPr>
            <w:r>
              <w:rPr>
                <w:rFonts w:hint="eastAsia" w:ascii="ＭＳ Ｐゴシック" w:hAnsi="ＭＳ Ｐゴシック" w:eastAsia="ＭＳ Ｐゴシック"/>
                <w:b w:val="1"/>
              </w:rPr>
              <w:t>（ニ）障害児通所支援事業の経営</w:t>
            </w:r>
          </w:p>
          <w:p>
            <w:pPr>
              <w:pStyle w:val="0"/>
              <w:rPr>
                <w:rFonts w:hint="eastAsia" w:ascii="ＭＳ Ｐゴシック" w:hAnsi="ＭＳ Ｐゴシック" w:eastAsia="ＭＳ Ｐゴシック"/>
                <w:b w:val="1"/>
              </w:rPr>
            </w:pPr>
            <w:r>
              <w:rPr>
                <w:rFonts w:hint="eastAsia" w:ascii="ＭＳ Ｐゴシック" w:hAnsi="ＭＳ Ｐゴシック" w:eastAsia="ＭＳ Ｐゴシック"/>
                <w:b w:val="1"/>
              </w:rPr>
              <w:t>（ホ）障害児相談支援事業の経営</w:t>
            </w:r>
          </w:p>
          <w:p>
            <w:pPr>
              <w:pStyle w:val="0"/>
              <w:rPr>
                <w:rFonts w:hint="eastAsia" w:ascii="ＭＳ Ｐゴシック" w:hAnsi="ＭＳ Ｐゴシック" w:eastAsia="ＭＳ Ｐゴシック"/>
                <w:b w:val="1"/>
              </w:rPr>
            </w:pPr>
            <w:r>
              <w:rPr>
                <w:rFonts w:hint="eastAsia" w:ascii="ＭＳ Ｐゴシック" w:hAnsi="ＭＳ Ｐゴシック" w:eastAsia="ＭＳ Ｐゴシック"/>
                <w:b w:val="1"/>
              </w:rPr>
              <w:t>（ヘ）移動支援事業の経営</w:t>
            </w:r>
          </w:p>
          <w:p>
            <w:pPr>
              <w:pStyle w:val="0"/>
              <w:rPr>
                <w:rFonts w:hint="eastAsia" w:ascii="ＭＳ Ｐゴシック" w:hAnsi="ＭＳ Ｐゴシック" w:eastAsia="ＭＳ Ｐゴシック"/>
              </w:rPr>
            </w:pPr>
            <w:r>
              <w:rPr>
                <w:rFonts w:hint="eastAsia" w:ascii="ＭＳ Ｐゴシック" w:hAnsi="ＭＳ Ｐゴシック" w:eastAsia="ＭＳ Ｐゴシック"/>
                <w:b w:val="1"/>
              </w:rPr>
              <w:t>（ト）地域活動支援センターの経営</w:t>
            </w:r>
          </w:p>
          <w:p>
            <w:pPr>
              <w:pStyle w:val="0"/>
              <w:rPr>
                <w:rFonts w:hint="eastAsia" w:ascii="ＭＳ Ｐゴシック" w:hAnsi="ＭＳ Ｐゴシック" w:eastAsia="ＭＳ Ｐゴシック"/>
              </w:rPr>
            </w:pPr>
          </w:p>
          <w:p>
            <w:pPr>
              <w:pStyle w:val="0"/>
              <w:ind w:left="420" w:leftChars="10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※第</w:t>
            </w:r>
            <w:r>
              <w:rPr>
                <w:rFonts w:hint="eastAsia" w:ascii="ＭＳ Ｐゴシック" w:hAnsi="ＭＳ Ｐゴシック" w:eastAsia="ＭＳ Ｐゴシック"/>
              </w:rPr>
              <w:t>2</w:t>
            </w:r>
            <w:r>
              <w:rPr>
                <w:rFonts w:hint="eastAsia" w:ascii="ＭＳ Ｐゴシック" w:hAnsi="ＭＳ Ｐゴシック" w:eastAsia="ＭＳ Ｐゴシック"/>
              </w:rPr>
              <w:t>種社会福祉事業に含まれない地域生活支援事業（日中一時支援等）は公益事業として記載すること</w:t>
            </w:r>
          </w:p>
        </w:tc>
      </w:tr>
    </w:tbl>
    <w:p>
      <w:pPr>
        <w:pStyle w:val="0"/>
        <w:ind w:left="0" w:leftChars="0" w:hanging="210" w:hangingChars="10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b w:val="1"/>
          <w:sz w:val="28"/>
        </w:rPr>
        <w:t>３　指定申請について</w:t>
      </w: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b w:val="1"/>
          <w:sz w:val="22"/>
          <w:shd w:val="pct15" w:color="auto" w:fill="auto"/>
        </w:rPr>
        <w:t>(1)</w:t>
      </w:r>
      <w:r>
        <w:rPr>
          <w:rFonts w:hint="eastAsia" w:ascii="ＭＳ Ｐゴシック" w:hAnsi="ＭＳ Ｐゴシック" w:eastAsia="ＭＳ Ｐゴシック"/>
          <w:b w:val="1"/>
          <w:sz w:val="22"/>
          <w:shd w:val="pct15" w:color="auto" w:fill="auto"/>
        </w:rPr>
        <w:t>指定申請の流れ　　</w:t>
      </w:r>
    </w:p>
    <w:p>
      <w:pPr>
        <w:pStyle w:val="0"/>
        <w:ind w:left="210" w:leftChars="1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b w:val="1"/>
        </w:rPr>
        <w:t>①事前協議</w:t>
      </w: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新規指定申請の前段階として，「</w:t>
      </w:r>
      <w:r>
        <w:rPr>
          <w:rFonts w:hint="eastAsia" w:ascii="ＭＳ Ｐゴシック" w:hAnsi="ＭＳ Ｐゴシック" w:eastAsia="ＭＳ Ｐゴシック"/>
          <w:b w:val="1"/>
          <w:u w:val="single" w:color="auto"/>
        </w:rPr>
        <w:t>事業計画書</w:t>
      </w:r>
      <w:r>
        <w:rPr>
          <w:rFonts w:hint="eastAsia" w:ascii="ＭＳ Ｐゴシック" w:hAnsi="ＭＳ Ｐゴシック" w:eastAsia="ＭＳ Ｐゴシック"/>
          <w:u w:val="none" w:color="auto"/>
        </w:rPr>
        <w:t>」</w:t>
      </w:r>
      <w:r>
        <w:rPr>
          <w:rFonts w:hint="eastAsia" w:ascii="ＭＳ Ｐゴシック" w:hAnsi="ＭＳ Ｐゴシック" w:eastAsia="ＭＳ Ｐゴシック"/>
        </w:rPr>
        <w:t>等を確認しながらの事前協議を行います。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事業計画書の作成後に，</w:t>
      </w:r>
      <w:r>
        <w:rPr>
          <w:rFonts w:hint="eastAsia" w:ascii="ＭＳ Ｐゴシック" w:hAnsi="ＭＳ Ｐゴシック" w:eastAsia="ＭＳ Ｐゴシック"/>
          <w:b w:val="1"/>
          <w:u w:val="single" w:color="auto"/>
        </w:rPr>
        <w:t>必ず事前に電話にて日時を調整してからご来庁ください</w:t>
      </w:r>
      <w:r>
        <w:rPr>
          <w:rFonts w:hint="eastAsia" w:ascii="ＭＳ Ｐゴシック" w:hAnsi="ＭＳ Ｐゴシック" w:eastAsia="ＭＳ Ｐゴシック"/>
        </w:rPr>
        <w:t>。担当者が不在の場合がございます。</w:t>
      </w: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事業計画書以外に人員配置予定や平面図があるとより具体的な相談ができます。</w:t>
      </w: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なお，提出された事業計画内容によっては，追加で資料の提出を依頼する場合があります。</w:t>
      </w:r>
    </w:p>
    <w:p>
      <w:pPr>
        <w:pStyle w:val="0"/>
        <w:ind w:left="0" w:leftChars="0" w:hanging="210" w:hangingChars="10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b w:val="1"/>
          <w:u w:val="double" w:color="auto"/>
        </w:rPr>
        <w:t>総量規制の対象となっているサービス</w:t>
      </w:r>
      <w:r>
        <w:rPr>
          <w:rFonts w:hint="eastAsia" w:ascii="ＭＳ Ｐゴシック" w:hAnsi="ＭＳ Ｐゴシック" w:eastAsia="ＭＳ Ｐゴシック"/>
        </w:rPr>
        <w:t>については，</w:t>
      </w:r>
      <w:r>
        <w:rPr>
          <w:rFonts w:hint="eastAsia" w:ascii="ＭＳ Ｐゴシック" w:hAnsi="ＭＳ Ｐゴシック" w:eastAsia="ＭＳ Ｐゴシック"/>
          <w:b w:val="0"/>
          <w:u w:val="double" w:color="auto"/>
        </w:rPr>
        <w:t>指定を受けようとする日が属する月の</w:t>
      </w:r>
      <w:r>
        <w:rPr>
          <w:rFonts w:hint="eastAsia" w:ascii="ＭＳ Ｐゴシック" w:hAnsi="ＭＳ Ｐゴシック" w:eastAsia="ＭＳ Ｐゴシック"/>
          <w:b w:val="1"/>
          <w:u w:val="double" w:color="auto"/>
        </w:rPr>
        <w:t>３月前まで</w:t>
      </w:r>
      <w:r>
        <w:rPr>
          <w:rFonts w:hint="eastAsia" w:ascii="ＭＳ Ｐゴシック" w:hAnsi="ＭＳ Ｐゴシック" w:eastAsia="ＭＳ Ｐゴシック"/>
          <w:u w:val="none" w:color="auto"/>
        </w:rPr>
        <w:t>に</w:t>
      </w:r>
      <w:r>
        <w:rPr>
          <w:rFonts w:hint="eastAsia" w:ascii="ＭＳ Ｐゴシック" w:hAnsi="ＭＳ Ｐゴシック" w:eastAsia="ＭＳ Ｐゴシック"/>
        </w:rPr>
        <w:t>は協議を行う必要があります。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該当サービス等については，市ホームページに掲載されている</w:t>
      </w:r>
      <w:r>
        <w:rPr>
          <w:rFonts w:hint="eastAsia" w:ascii="ＭＳ Ｐゴシック" w:hAnsi="ＭＳ Ｐゴシック" w:eastAsia="ＭＳ Ｐゴシック"/>
          <w:u w:val="none" w:color="auto"/>
        </w:rPr>
        <w:t>「</w:t>
      </w:r>
      <w:r>
        <w:rPr>
          <w:rFonts w:hint="eastAsia" w:ascii="ＭＳ Ｐゴシック" w:hAnsi="ＭＳ Ｐゴシック" w:eastAsia="ＭＳ Ｐゴシック"/>
          <w:u w:val="single" w:color="auto"/>
        </w:rPr>
        <w:t>障害福祉サービス等に係る総量規制実施方針について</w:t>
      </w:r>
      <w:r>
        <w:rPr>
          <w:rFonts w:hint="eastAsia" w:ascii="ＭＳ Ｐゴシック" w:hAnsi="ＭＳ Ｐゴシック" w:eastAsia="ＭＳ Ｐゴシック"/>
          <w:u w:val="none" w:color="auto"/>
        </w:rPr>
        <w:t>」</w:t>
      </w:r>
      <w:r>
        <w:rPr>
          <w:rFonts w:hint="eastAsia" w:ascii="ＭＳ Ｐゴシック" w:hAnsi="ＭＳ Ｐゴシック" w:eastAsia="ＭＳ Ｐゴシック"/>
        </w:rPr>
        <w:t>をご確認ください。</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【事業者向け情報】　障害福祉サービス等の一部について総量規制を実施しています（市ホームページ）</w:t>
      </w:r>
    </w:p>
    <w:p>
      <w:pPr>
        <w:pStyle w:val="0"/>
        <w:ind w:left="210" w:leftChars="100" w:firstLine="0" w:firstLineChars="0"/>
        <w:rPr>
          <w:rFonts w:hint="eastAsia" w:ascii="ＭＳ Ｐゴシック" w:hAnsi="ＭＳ Ｐゴシック" w:eastAsia="ＭＳ Ｐゴシック"/>
        </w:rPr>
      </w:pPr>
      <w:r>
        <w:rPr>
          <w:rFonts w:hint="eastAsia"/>
        </w:rPr>
        <w:t xml:space="preserve"> </w:t>
      </w:r>
      <w:r>
        <w:rPr>
          <w:rFonts w:hint="eastAsia"/>
        </w:rPr>
        <w:fldChar w:fldCharType="begin"/>
      </w:r>
      <w:r>
        <w:rPr>
          <w:rFonts w:hint="eastAsia"/>
        </w:rPr>
        <w:instrText xml:space="preserve"> HYPERLINK "https://www.city.mito.lg.jp/site/syogai-jigyousya/59910.html"</w:instrText>
      </w:r>
      <w:r>
        <w:rPr>
          <w:rFonts w:hint="eastAsia"/>
        </w:rPr>
        <w:fldChar w:fldCharType="separate"/>
      </w:r>
      <w:r>
        <w:rPr>
          <w:rStyle w:val="15"/>
          <w:rFonts w:hint="eastAsia" w:ascii="ＭＳ Ｐゴシック" w:hAnsi="ＭＳ Ｐゴシック" w:eastAsia="ＭＳ Ｐゴシック"/>
        </w:rPr>
        <w:t>https://www.city.mito.lg.jp/site/syogai-jigyousya/59910.html</w:t>
      </w:r>
      <w:r>
        <w:rPr>
          <w:rFonts w:hint="eastAsia"/>
        </w:rPr>
        <w:fldChar w:fldCharType="end"/>
      </w:r>
    </w:p>
    <w:p>
      <w:pPr>
        <w:pStyle w:val="0"/>
        <w:ind w:left="0" w:leftChars="0" w:hanging="210" w:hangingChars="10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b w:val="1"/>
          <w:u w:val="single" w:color="auto"/>
        </w:rPr>
        <w:t>総量規制の対象以外</w:t>
      </w:r>
      <w:r>
        <w:rPr>
          <w:rFonts w:hint="eastAsia" w:ascii="ＭＳ Ｐゴシック" w:hAnsi="ＭＳ Ｐゴシック" w:eastAsia="ＭＳ Ｐゴシック"/>
        </w:rPr>
        <w:t>のサービスについては，</w:t>
      </w:r>
      <w:r>
        <w:rPr>
          <w:rFonts w:hint="eastAsia" w:ascii="ＭＳ Ｐゴシック" w:hAnsi="ＭＳ Ｐゴシック" w:eastAsia="ＭＳ Ｐゴシック"/>
          <w:b w:val="0"/>
          <w:u w:val="single" w:color="auto"/>
        </w:rPr>
        <w:t>指定を受けようとする日が属する月の</w:t>
      </w:r>
      <w:r>
        <w:rPr>
          <w:rFonts w:hint="eastAsia" w:ascii="ＭＳ Ｐゴシック" w:hAnsi="ＭＳ Ｐゴシック" w:eastAsia="ＭＳ Ｐゴシック"/>
          <w:b w:val="1"/>
          <w:u w:val="single" w:color="auto"/>
        </w:rPr>
        <w:t>前々月上旬頃まで</w:t>
      </w:r>
      <w:r>
        <w:rPr>
          <w:rFonts w:hint="eastAsia" w:ascii="ＭＳ Ｐゴシック" w:hAnsi="ＭＳ Ｐゴシック" w:eastAsia="ＭＳ Ｐゴシック"/>
          <w:u w:val="none" w:color="auto"/>
        </w:rPr>
        <w:t>に</w:t>
      </w:r>
      <w:r>
        <w:rPr>
          <w:rFonts w:hint="eastAsia" w:ascii="ＭＳ Ｐゴシック" w:hAnsi="ＭＳ Ｐゴシック" w:eastAsia="ＭＳ Ｐゴシック"/>
        </w:rPr>
        <w:t>は協議を行ってください。</w:t>
      </w:r>
    </w:p>
    <w:p>
      <w:pPr>
        <w:pStyle w:val="0"/>
        <w:ind w:left="0" w:leftChars="0" w:hanging="210" w:hangingChars="10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p>
    <w:p>
      <w:pPr>
        <w:pStyle w:val="0"/>
        <w:ind w:left="210" w:leftChars="100" w:firstLineChars="0"/>
        <w:rPr>
          <w:rFonts w:hint="eastAsia" w:ascii="ＭＳ Ｐゴシック" w:hAnsi="ＭＳ Ｐゴシック" w:eastAsia="ＭＳ Ｐゴシック"/>
        </w:rPr>
      </w:pPr>
      <w:r>
        <w:rPr>
          <w:rFonts w:hint="eastAsia" w:ascii="ＭＳ Ｐゴシック" w:hAnsi="ＭＳ Ｐゴシック" w:eastAsia="ＭＳ Ｐゴシック"/>
          <w:b w:val="1"/>
        </w:rPr>
        <w:t>②指定申請書類の提出</w:t>
      </w: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b w:val="0"/>
          <w:u w:val="single" w:color="auto"/>
        </w:rPr>
        <w:t>指定を受けようとする日が属する月の</w:t>
      </w:r>
      <w:r>
        <w:rPr>
          <w:rFonts w:hint="eastAsia" w:ascii="ＭＳ Ｐゴシック" w:hAnsi="ＭＳ Ｐゴシック" w:eastAsia="ＭＳ Ｐゴシック"/>
          <w:b w:val="1"/>
          <w:u w:val="single" w:color="auto"/>
        </w:rPr>
        <w:t>前々月末日までに提出（担当窓口必着）</w:t>
      </w:r>
      <w:r>
        <w:rPr>
          <w:rFonts w:hint="eastAsia" w:ascii="ＭＳ Ｐゴシック" w:hAnsi="ＭＳ Ｐゴシック" w:eastAsia="ＭＳ Ｐゴシック"/>
        </w:rPr>
        <w:t>が必要となります。</w:t>
      </w:r>
    </w:p>
    <w:p>
      <w:pPr>
        <w:pStyle w:val="0"/>
        <w:ind w:left="0" w:leftChars="0" w:hanging="210" w:hangingChars="10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p>
    <w:p>
      <w:pPr>
        <w:pStyle w:val="0"/>
        <w:ind w:left="210" w:leftChars="1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b w:val="1"/>
        </w:rPr>
        <w:t>③審査期間</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申請受付から概ね</w:t>
      </w:r>
      <w:r>
        <w:rPr>
          <w:rFonts w:hint="eastAsia" w:ascii="ＭＳ Ｐゴシック" w:hAnsi="ＭＳ Ｐゴシック" w:eastAsia="ＭＳ Ｐゴシック"/>
        </w:rPr>
        <w:t>30</w:t>
      </w:r>
      <w:r>
        <w:rPr>
          <w:rFonts w:hint="eastAsia" w:ascii="ＭＳ Ｐゴシック" w:hAnsi="ＭＳ Ｐゴシック" w:eastAsia="ＭＳ Ｐゴシック"/>
        </w:rPr>
        <w:t>日程度を審査期間としています。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この期間中に申請書類の修正や追加提出を依頼することがあります。</w:t>
      </w:r>
      <w:r>
        <w:rPr>
          <w:rFonts w:hint="eastAsia" w:ascii="ＭＳ Ｐゴシック" w:hAnsi="ＭＳ Ｐゴシック" w:eastAsia="ＭＳ Ｐゴシック"/>
          <w:u w:val="single" w:color="auto"/>
        </w:rPr>
        <w:t>修正等依頼については，提出された「申請担当者連絡先メールアドレス」に送付されま</w:t>
      </w:r>
      <w:r>
        <w:rPr>
          <w:rFonts w:hint="eastAsia" w:ascii="ＭＳ Ｐゴシック" w:hAnsi="ＭＳ Ｐゴシック" w:eastAsia="ＭＳ Ｐゴシック"/>
        </w:rPr>
        <w:t>すので，確認の上対応をしてください。</w:t>
      </w:r>
    </w:p>
    <w:p>
      <w:pPr>
        <w:pStyle w:val="0"/>
        <w:ind w:left="210" w:leftChars="100" w:firstLine="210" w:firstLineChars="100"/>
        <w:rPr>
          <w:rFonts w:hint="eastAsia" w:ascii="ＭＳ Ｐゴシック" w:hAnsi="ＭＳ Ｐゴシック" w:eastAsia="ＭＳ Ｐゴシック"/>
        </w:rPr>
      </w:pP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申請書類訂正等の完了後，現地確認を実施します。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なお，</w:t>
      </w:r>
      <w:r>
        <w:rPr>
          <w:rFonts w:hint="eastAsia" w:ascii="ＭＳ Ｐゴシック" w:hAnsi="ＭＳ Ｐゴシック" w:eastAsia="ＭＳ Ｐゴシック"/>
          <w:b w:val="1"/>
          <w:u w:val="single" w:color="auto"/>
        </w:rPr>
        <w:t>開所予定日までに申請書類の訂正等や現地確認が完了しない場合は，指定を行うことができません</w:t>
      </w:r>
      <w:r>
        <w:rPr>
          <w:rFonts w:hint="eastAsia" w:ascii="ＭＳ Ｐゴシック" w:hAnsi="ＭＳ Ｐゴシック" w:eastAsia="ＭＳ Ｐゴシック"/>
        </w:rPr>
        <w:t>。</w:t>
      </w:r>
    </w:p>
    <w:p>
      <w:pPr>
        <w:pStyle w:val="0"/>
        <w:ind w:left="0" w:leftChars="0" w:hanging="210" w:hangingChars="100"/>
        <w:rPr>
          <w:rFonts w:hint="eastAsia" w:ascii="ＭＳ Ｐゴシック" w:hAnsi="ＭＳ Ｐゴシック" w:eastAsia="ＭＳ Ｐゴシック"/>
        </w:rPr>
      </w:pPr>
    </w:p>
    <w:p>
      <w:pPr>
        <w:pStyle w:val="0"/>
        <w:ind w:left="210" w:leftChars="1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b w:val="1"/>
        </w:rPr>
        <w:t>④事業所指定</w:t>
      </w:r>
    </w:p>
    <w:p>
      <w:pPr>
        <w:pStyle w:val="0"/>
        <w:ind w:left="210" w:leftChars="1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提出された書類の審査及び現地確認が完了しますと，事業所の指定を行うこととなります。</w:t>
      </w:r>
    </w:p>
    <w:p>
      <w:pPr>
        <w:pStyle w:val="0"/>
        <w:ind w:left="210" w:leftChars="1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なお，</w:t>
      </w:r>
      <w:r>
        <w:rPr>
          <w:rFonts w:hint="eastAsia" w:ascii="ＭＳ Ｐゴシック" w:hAnsi="ＭＳ Ｐゴシック" w:eastAsia="ＭＳ Ｐゴシック"/>
          <w:b w:val="0"/>
          <w:u w:val="single" w:color="auto"/>
        </w:rPr>
        <w:t>水戸市では</w:t>
      </w:r>
      <w:r>
        <w:rPr>
          <w:rFonts w:hint="eastAsia" w:ascii="ＭＳ Ｐゴシック" w:hAnsi="ＭＳ Ｐゴシック" w:eastAsia="ＭＳ Ｐゴシック"/>
          <w:b w:val="1"/>
          <w:u w:val="single" w:color="auto"/>
        </w:rPr>
        <w:t>毎月１日付での指定</w:t>
      </w:r>
      <w:r>
        <w:rPr>
          <w:rFonts w:hint="eastAsia" w:ascii="ＭＳ Ｐゴシック" w:hAnsi="ＭＳ Ｐゴシック" w:eastAsia="ＭＳ Ｐゴシック"/>
          <w:b w:val="0"/>
          <w:u w:val="single" w:color="auto"/>
        </w:rPr>
        <w:t>としているため，</w:t>
      </w:r>
      <w:r>
        <w:rPr>
          <w:rFonts w:hint="eastAsia" w:ascii="ＭＳ Ｐゴシック" w:hAnsi="ＭＳ Ｐゴシック" w:eastAsia="ＭＳ Ｐゴシック"/>
          <w:b w:val="1"/>
          <w:u w:val="single" w:color="auto"/>
        </w:rPr>
        <w:t>月途中での開所は受け付けていません</w:t>
      </w:r>
      <w:r>
        <w:rPr>
          <w:rFonts w:hint="eastAsia" w:ascii="ＭＳ Ｐゴシック" w:hAnsi="ＭＳ Ｐゴシック" w:eastAsia="ＭＳ Ｐゴシック"/>
        </w:rPr>
        <w:t>。</w:t>
      </w:r>
    </w:p>
    <w:p>
      <w:pPr>
        <w:pStyle w:val="0"/>
        <w:ind w:leftChars="0" w:firstLineChars="0"/>
        <w:rPr>
          <w:rFonts w:hint="eastAsia" w:ascii="ＭＳ Ｐゴシック" w:hAnsi="ＭＳ Ｐゴシック" w:eastAsia="ＭＳ Ｐゴシック"/>
        </w:rPr>
      </w:pPr>
    </w:p>
    <w:p>
      <w:pPr>
        <w:pStyle w:val="0"/>
        <w:ind w:leftChars="0" w:firstLineChars="0"/>
        <w:rPr>
          <w:rFonts w:hint="eastAsia" w:ascii="ＭＳ Ｐゴシック" w:hAnsi="ＭＳ Ｐゴシック" w:eastAsia="ＭＳ Ｐゴシック"/>
        </w:rPr>
      </w:pPr>
    </w:p>
    <w:p>
      <w:pPr>
        <w:pStyle w:val="0"/>
        <w:ind w:leftChars="0" w:firstLineChars="0"/>
        <w:rPr>
          <w:rFonts w:hint="eastAsia" w:ascii="ＭＳ Ｐゴシック" w:hAnsi="ＭＳ Ｐゴシック" w:eastAsia="ＭＳ Ｐゴシック"/>
        </w:rPr>
      </w:pPr>
    </w:p>
    <w:p>
      <w:pPr>
        <w:pStyle w:val="0"/>
        <w:ind w:left="210" w:leftChars="1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b w:val="1"/>
        </w:rPr>
        <w:t>＜スケジュール例（総量規制の対象以外の場合）＞</w:t>
      </w:r>
    </w:p>
    <w:p>
      <w:pPr>
        <w:pStyle w:val="0"/>
        <w:ind w:left="210" w:leftChars="100" w:firstLine="0" w:firstLineChars="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①事前協議　　　　　　　　　　　　</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令和７年８月</w:t>
      </w:r>
      <w:r>
        <w:rPr>
          <w:rFonts w:hint="eastAsia" w:ascii="ＭＳ Ｐゴシック" w:hAnsi="ＭＳ Ｐゴシック" w:eastAsia="ＭＳ Ｐゴシック"/>
        </w:rPr>
        <w:t>10</w:t>
      </w:r>
      <w:r>
        <w:rPr>
          <w:rFonts w:hint="eastAsia" w:ascii="ＭＳ Ｐゴシック" w:hAnsi="ＭＳ Ｐゴシック" w:eastAsia="ＭＳ Ｐゴシック"/>
        </w:rPr>
        <w:t>日頃</w:t>
      </w: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②指定申請書類の提出　　　　　令和７年８月</w:t>
      </w:r>
      <w:r>
        <w:rPr>
          <w:rFonts w:hint="eastAsia" w:ascii="ＭＳ Ｐゴシック" w:hAnsi="ＭＳ Ｐゴシック" w:eastAsia="ＭＳ Ｐゴシック"/>
        </w:rPr>
        <w:t>31</w:t>
      </w:r>
      <w:r>
        <w:rPr>
          <w:rFonts w:hint="eastAsia" w:ascii="ＭＳ Ｐゴシック" w:hAnsi="ＭＳ Ｐゴシック" w:eastAsia="ＭＳ Ｐゴシック"/>
        </w:rPr>
        <w:t>日締切</w:t>
      </w: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③審査期間</w:t>
      </w: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④事業所指定（開所予定日）　　令和７年</w:t>
      </w:r>
      <w:r>
        <w:rPr>
          <w:rFonts w:hint="eastAsia" w:ascii="ＭＳ Ｐゴシック" w:hAnsi="ＭＳ Ｐゴシック" w:eastAsia="ＭＳ Ｐゴシック"/>
        </w:rPr>
        <w:t>10</w:t>
      </w:r>
      <w:r>
        <w:rPr>
          <w:rFonts w:hint="eastAsia" w:ascii="ＭＳ Ｐゴシック" w:hAnsi="ＭＳ Ｐゴシック" w:eastAsia="ＭＳ Ｐゴシック"/>
        </w:rPr>
        <w:t>月１日</w:t>
      </w:r>
    </w:p>
    <w:p>
      <w:pPr>
        <w:pStyle w:val="0"/>
        <w:ind w:left="0" w:leftChars="0" w:hanging="210" w:hangingChars="10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sz w:val="22"/>
        </w:rPr>
      </w:pPr>
      <w:r>
        <w:rPr>
          <w:rFonts w:hint="eastAsia" w:ascii="ＭＳ Ｐゴシック" w:hAnsi="ＭＳ Ｐゴシック" w:eastAsia="ＭＳ Ｐゴシック"/>
          <w:b w:val="1"/>
          <w:sz w:val="22"/>
          <w:shd w:val="pct15" w:color="auto" w:fill="auto"/>
        </w:rPr>
        <w:t>(2)</w:t>
      </w:r>
      <w:r>
        <w:rPr>
          <w:rFonts w:hint="eastAsia" w:ascii="ＭＳ Ｐゴシック" w:hAnsi="ＭＳ Ｐゴシック" w:eastAsia="ＭＳ Ｐゴシック"/>
          <w:b w:val="1"/>
          <w:sz w:val="22"/>
          <w:shd w:val="pct15" w:color="auto" w:fill="auto"/>
        </w:rPr>
        <w:t>申請書類について　　</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申請に必要な提出書類一覧等については，市ホームページをご確認ください。</w:t>
      </w:r>
    </w:p>
    <w:p>
      <w:pPr>
        <w:pStyle w:val="0"/>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【事業者向け情報】障害福祉サービス（障害児通所支援）事業所の新規の指定について（以下「市ホームページ「新規の指定について」」とする。）</w:t>
      </w: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rPr>
        <w:fldChar w:fldCharType="begin"/>
      </w:r>
      <w:r>
        <w:rPr>
          <w:rFonts w:hint="eastAsia"/>
        </w:rPr>
        <w:instrText xml:space="preserve"> HYPERLINK "https://www.city.mito.lg.jp/page/3364.html"</w:instrText>
      </w:r>
      <w:r>
        <w:rPr>
          <w:rFonts w:hint="eastAsia"/>
        </w:rPr>
        <w:fldChar w:fldCharType="separate"/>
      </w:r>
      <w:r>
        <w:rPr>
          <w:rStyle w:val="15"/>
          <w:rFonts w:hint="eastAsia" w:ascii="ＭＳ Ｐゴシック" w:hAnsi="ＭＳ Ｐゴシック" w:eastAsia="ＭＳ Ｐゴシック"/>
        </w:rPr>
        <w:t>https://www.city.mito.lg.jp/page/3364.html</w:t>
      </w:r>
      <w:r>
        <w:rPr>
          <w:rFonts w:hint="eastAsia"/>
        </w:rPr>
        <w:fldChar w:fldCharType="end"/>
      </w:r>
    </w:p>
    <w:p>
      <w:pPr>
        <w:pStyle w:val="0"/>
        <w:ind w:left="0" w:leftChars="0" w:hanging="210" w:hangingChars="10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b w:val="1"/>
          <w:sz w:val="22"/>
          <w:shd w:val="pct15" w:color="auto" w:fill="auto"/>
        </w:rPr>
        <w:t>(3)</w:t>
      </w:r>
      <w:r>
        <w:rPr>
          <w:rFonts w:hint="eastAsia" w:ascii="ＭＳ Ｐゴシック" w:hAnsi="ＭＳ Ｐゴシック" w:eastAsia="ＭＳ Ｐゴシック"/>
          <w:b w:val="1"/>
          <w:sz w:val="22"/>
          <w:shd w:val="pct15" w:color="auto" w:fill="auto"/>
        </w:rPr>
        <w:t>申請書類によくある指摘事項　　</w:t>
      </w:r>
    </w:p>
    <w:p>
      <w:pPr>
        <w:pStyle w:val="0"/>
        <w:ind w:left="210" w:leftChars="1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b w:val="1"/>
        </w:rPr>
        <w:t>①別の提出資料等と記載内容が異なっている</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・法人の主たる事業所の所在地が，登記簿の表記と違う</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・代表者の住所が，登記簿の表記と違う</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・人員配置が，従業者の勤務の体制及び勤務形態一覧表と違う（付表，加算届等）</w:t>
      </w:r>
    </w:p>
    <w:p>
      <w:pPr>
        <w:pStyle w:val="0"/>
        <w:ind w:left="0" w:leftChars="0" w:hanging="210" w:hangingChars="100"/>
        <w:rPr>
          <w:rFonts w:hint="eastAsia" w:ascii="ＭＳ Ｐゴシック" w:hAnsi="ＭＳ Ｐゴシック" w:eastAsia="ＭＳ Ｐゴシック"/>
        </w:rPr>
      </w:pPr>
    </w:p>
    <w:p>
      <w:pPr>
        <w:pStyle w:val="0"/>
        <w:ind w:left="420" w:leftChars="100" w:hanging="210" w:hangingChars="100"/>
        <w:rPr>
          <w:rFonts w:hint="eastAsia" w:ascii="ＭＳ Ｐゴシック" w:hAnsi="ＭＳ Ｐゴシック" w:eastAsia="ＭＳ Ｐゴシック"/>
        </w:rPr>
      </w:pPr>
      <w:r>
        <w:rPr>
          <w:rFonts w:hint="eastAsia" w:ascii="ＭＳ Ｐゴシック" w:hAnsi="ＭＳ Ｐゴシック" w:eastAsia="ＭＳ Ｐゴシック"/>
          <w:b w:val="1"/>
        </w:rPr>
        <w:t>②サービス管理責任者または児童発達支援管理責任者（以下「サービス管理責任者等」という。）に関する提出書類が不足している</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・サービス管理責任者等として配置を予定している職員の実務経験証明書が必要年数に足りていない</w:t>
      </w:r>
    </w:p>
    <w:p>
      <w:pPr>
        <w:pStyle w:val="0"/>
        <w:ind w:left="735" w:leftChars="25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→サービス管理責任者等実践研修修了日までに必要な実務経験を有していることがわかる期間分の提出が必要</w:t>
      </w:r>
    </w:p>
    <w:p>
      <w:pPr>
        <w:pStyle w:val="0"/>
        <w:ind w:left="735" w:leftChars="35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必要な実務経験年数については，市ホームページ「新規の指定について」に掲載されている</w:t>
      </w:r>
      <w:r>
        <w:rPr>
          <w:rFonts w:hint="eastAsia" w:ascii="ＭＳ Ｐゴシック" w:hAnsi="ＭＳ Ｐゴシック" w:eastAsia="ＭＳ Ｐゴシック"/>
          <w:u w:val="single" w:color="auto"/>
        </w:rPr>
        <w:t>「指定基準チェックリスト」</w:t>
      </w:r>
      <w:r>
        <w:rPr>
          <w:rFonts w:hint="eastAsia" w:ascii="ＭＳ Ｐゴシック" w:hAnsi="ＭＳ Ｐゴシック" w:eastAsia="ＭＳ Ｐゴシック"/>
        </w:rPr>
        <w:t>を確認してください。</w:t>
      </w:r>
    </w:p>
    <w:p>
      <w:pPr>
        <w:pStyle w:val="0"/>
        <w:ind w:left="735" w:leftChars="250" w:hanging="210" w:hangingChars="100"/>
        <w:rPr>
          <w:rFonts w:hint="eastAsia" w:ascii="ＭＳ Ｐゴシック" w:hAnsi="ＭＳ Ｐゴシック" w:eastAsia="ＭＳ Ｐゴシック"/>
        </w:rPr>
      </w:pP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・サービス管理責任者等として配置を予定している職員の提出が必要な資格証等が不足している</w:t>
      </w:r>
    </w:p>
    <w:p>
      <w:pPr>
        <w:pStyle w:val="0"/>
        <w:ind w:left="0" w:leftChars="0" w:firstLine="525" w:firstLineChars="250"/>
        <w:rPr>
          <w:rFonts w:hint="eastAsia" w:ascii="ＭＳ Ｐゴシック" w:hAnsi="ＭＳ Ｐゴシック" w:eastAsia="ＭＳ Ｐゴシック"/>
        </w:rPr>
      </w:pPr>
      <w:r>
        <w:rPr>
          <w:rFonts w:hint="eastAsia" w:ascii="ＭＳ Ｐゴシック" w:hAnsi="ＭＳ Ｐゴシック" w:eastAsia="ＭＳ Ｐゴシック"/>
        </w:rPr>
        <w:t>→必要な書類：</w:t>
      </w:r>
    </w:p>
    <w:p>
      <w:pPr>
        <w:pStyle w:val="0"/>
        <w:ind w:left="0" w:leftChars="0" w:firstLine="735" w:firstLineChars="350"/>
        <w:rPr>
          <w:rFonts w:hint="eastAsia"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rPr>
        <w:t>ｱ</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サービス管理責任者等「基礎研修」修了証（令和元年以降に受講した場合のみ）</w:t>
      </w:r>
    </w:p>
    <w:p>
      <w:pPr>
        <w:pStyle w:val="0"/>
        <w:ind w:left="1050" w:leftChars="350" w:hanging="315" w:hangingChars="150"/>
        <w:rPr>
          <w:rFonts w:hint="eastAsia"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rPr>
        <w:t>ｲ</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サービス管理責任者等「研修受講資格取得研修」修了証又は「相談支援従事者初任者研修」修了証」</w:t>
      </w:r>
    </w:p>
    <w:p>
      <w:pPr>
        <w:pStyle w:val="0"/>
        <w:ind w:left="1050" w:leftChars="350" w:hanging="315" w:hangingChars="150"/>
        <w:rPr>
          <w:rFonts w:hint="eastAsia"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rPr>
        <w:t>ｳ</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サービス管理責任者等「実践研修」修了証又は「サービス管理責任者（児童発達支援管理責任者）研修」修了証</w:t>
      </w:r>
    </w:p>
    <w:p>
      <w:pPr>
        <w:pStyle w:val="0"/>
        <w:ind w:left="945" w:leftChars="35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rPr>
        <w:t>ｴ</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資格証（資格要件により短縮の場合のみ）</w:t>
      </w:r>
    </w:p>
    <w:p>
      <w:pPr>
        <w:pStyle w:val="0"/>
        <w:ind w:left="945" w:leftChars="35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rPr>
        <w:t>ｵ</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「更新研修」修了証（実践研修修了から</w:t>
      </w:r>
      <w:r>
        <w:rPr>
          <w:rFonts w:hint="eastAsia" w:ascii="ＭＳ Ｐゴシック" w:hAnsi="ＭＳ Ｐゴシック" w:eastAsia="ＭＳ Ｐゴシック"/>
        </w:rPr>
        <w:t>5</w:t>
      </w:r>
      <w:r>
        <w:rPr>
          <w:rFonts w:hint="eastAsia" w:ascii="ＭＳ Ｐゴシック" w:hAnsi="ＭＳ Ｐゴシック" w:eastAsia="ＭＳ Ｐゴシック"/>
        </w:rPr>
        <w:t>年以上経過している場合）</w:t>
      </w:r>
    </w:p>
    <w:p>
      <w:pPr>
        <w:pStyle w:val="0"/>
        <w:ind w:leftChars="0" w:firstLineChars="0"/>
        <w:rPr>
          <w:rFonts w:hint="eastAsia" w:ascii="ＭＳ Ｐゴシック" w:hAnsi="ＭＳ Ｐゴシック" w:eastAsia="ＭＳ Ｐゴシック"/>
        </w:rPr>
      </w:pPr>
      <w:r>
        <w:rPr>
          <w:rFonts w:hint="eastAsia" w:ascii="ＭＳ Ｐゴシック" w:hAnsi="ＭＳ Ｐゴシック" w:eastAsia="ＭＳ Ｐゴシック"/>
        </w:rPr>
        <w:t>　</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rPr>
        <w:t>③運営規程に必要事項が記載されていない</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b w:val="0"/>
        </w:rPr>
        <w:t>・苦情解決実行について，「窓口及び担当者を設置」となっていない（担当者が抜けている）</w:t>
      </w:r>
    </w:p>
    <w:p>
      <w:pPr>
        <w:pStyle w:val="0"/>
        <w:ind w:left="525" w:leftChars="200" w:hanging="105" w:hangingChars="50"/>
        <w:rPr>
          <w:rFonts w:hint="eastAsia" w:ascii="ＭＳ Ｐゴシック" w:hAnsi="ＭＳ Ｐゴシック" w:eastAsia="ＭＳ Ｐゴシック"/>
        </w:rPr>
      </w:pPr>
      <w:r>
        <w:rPr>
          <w:rFonts w:hint="eastAsia" w:ascii="ＭＳ Ｐゴシック" w:hAnsi="ＭＳ Ｐゴシック" w:eastAsia="ＭＳ Ｐゴシック"/>
          <w:b w:val="0"/>
        </w:rPr>
        <w:t>・虐待防止について，虐待防止委員会の「開催」については記載されているが，「設置」について記載されていない</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・記録の整備について，「その完結の日から</w:t>
      </w:r>
      <w:r>
        <w:rPr>
          <w:rFonts w:hint="eastAsia" w:ascii="ＭＳ Ｐゴシック" w:hAnsi="ＭＳ Ｐゴシック" w:eastAsia="ＭＳ Ｐゴシック"/>
        </w:rPr>
        <w:t>5</w:t>
      </w:r>
      <w:r>
        <w:rPr>
          <w:rFonts w:hint="eastAsia" w:ascii="ＭＳ Ｐゴシック" w:hAnsi="ＭＳ Ｐゴシック" w:eastAsia="ＭＳ Ｐゴシック"/>
        </w:rPr>
        <w:t>年間」となっていない（水戸市条例による）</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・利用者から受領できない費用が記載されている。</w:t>
      </w:r>
    </w:p>
    <w:p>
      <w:pPr>
        <w:pStyle w:val="0"/>
        <w:ind w:left="630" w:leftChars="20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※利用者から受領可能な費用については，下記の市ホームページをご参考ください。</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【事業者向け情報】共同生活援助において利用者から受領可能な費用の取扱いについて（市ホームページ）</w:t>
      </w:r>
    </w:p>
    <w:p>
      <w:pPr>
        <w:pStyle w:val="0"/>
        <w:ind w:left="0" w:leftChars="0" w:firstLine="0" w:firstLineChars="0"/>
        <w:rPr>
          <w:rFonts w:hint="eastAsia" w:ascii="ＭＳ Ｐゴシック" w:hAnsi="ＭＳ Ｐゴシック" w:eastAsia="ＭＳ Ｐゴシック"/>
        </w:rPr>
      </w:pPr>
      <w:r>
        <w:rPr>
          <w:rFonts w:hint="eastAsia"/>
        </w:rPr>
        <w:t>　　</w:t>
      </w:r>
      <w:r>
        <w:rPr>
          <w:rFonts w:hint="eastAsia"/>
        </w:rPr>
        <w:t xml:space="preserve"> </w:t>
      </w:r>
      <w:r>
        <w:rPr>
          <w:rFonts w:hint="eastAsia"/>
        </w:rPr>
        <w:fldChar w:fldCharType="begin"/>
      </w:r>
      <w:r>
        <w:rPr>
          <w:rFonts w:hint="eastAsia"/>
        </w:rPr>
        <w:instrText xml:space="preserve"> HYPERLINK "https://www.city.mito.lg.jp/site/syogai-jigyousya/2617.html"</w:instrText>
      </w:r>
      <w:r>
        <w:rPr>
          <w:rFonts w:hint="eastAsia"/>
        </w:rPr>
        <w:fldChar w:fldCharType="separate"/>
      </w:r>
      <w:r>
        <w:rPr>
          <w:rStyle w:val="15"/>
          <w:rFonts w:hint="eastAsia" w:ascii="ＭＳ Ｐゴシック" w:hAnsi="ＭＳ Ｐゴシック" w:eastAsia="ＭＳ Ｐゴシック"/>
        </w:rPr>
        <w:t>https://www.city.mito.lg.jp/site/syogai-jigyousya/2617.html</w:t>
      </w:r>
      <w:r>
        <w:rPr>
          <w:rFonts w:hint="eastAsia"/>
        </w:rPr>
        <w:fldChar w:fldCharType="end"/>
      </w:r>
    </w:p>
    <w:p>
      <w:pPr>
        <w:pStyle w:val="0"/>
        <w:ind w:left="0" w:leftChars="0" w:hanging="210" w:hangingChars="10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運営規程に記載が必要な事項は事業ごとに異なります。市ホームページ「新規の指定について」に掲載されている「</w:t>
      </w:r>
      <w:r>
        <w:rPr>
          <w:rFonts w:hint="eastAsia" w:ascii="ＭＳ Ｐゴシック" w:hAnsi="ＭＳ Ｐゴシック" w:eastAsia="ＭＳ Ｐゴシック"/>
          <w:u w:val="single" w:color="auto"/>
        </w:rPr>
        <w:t>【参考】運営規程の記載事項について</w:t>
      </w:r>
      <w:r>
        <w:rPr>
          <w:rFonts w:hint="eastAsia" w:ascii="ＭＳ Ｐゴシック" w:hAnsi="ＭＳ Ｐゴシック" w:eastAsia="ＭＳ Ｐゴシック"/>
        </w:rPr>
        <w:t>」を確認してください。</w:t>
      </w:r>
    </w:p>
    <w:p>
      <w:pPr>
        <w:pStyle w:val="0"/>
        <w:ind w:left="0" w:leftChars="0" w:hanging="210" w:hangingChars="100"/>
        <w:rPr>
          <w:rFonts w:hint="eastAsia" w:ascii="ＭＳ Ｐゴシック" w:hAnsi="ＭＳ Ｐゴシック" w:eastAsia="ＭＳ Ｐゴシック"/>
        </w:rPr>
      </w:pPr>
    </w:p>
    <w:p>
      <w:pPr>
        <w:pStyle w:val="0"/>
        <w:ind w:left="210" w:leftChars="1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b w:val="1"/>
        </w:rPr>
        <w:t>④必要箇所に法人が押印されていない</w:t>
      </w:r>
    </w:p>
    <w:p>
      <w:pPr>
        <w:pStyle w:val="0"/>
        <w:ind w:left="525" w:leftChars="200" w:hanging="105" w:hangingChars="50"/>
        <w:rPr>
          <w:rFonts w:hint="eastAsia" w:ascii="ＭＳ Ｐゴシック" w:hAnsi="ＭＳ Ｐゴシック" w:eastAsia="ＭＳ Ｐゴシック"/>
        </w:rPr>
      </w:pPr>
      <w:r>
        <w:rPr>
          <w:rFonts w:hint="eastAsia" w:ascii="ＭＳ Ｐゴシック" w:hAnsi="ＭＳ Ｐゴシック" w:eastAsia="ＭＳ Ｐゴシック"/>
        </w:rPr>
        <w:t>・法人名を記載する必要がある書類については，法人として提出がされていることが確認できるよう，</w:t>
      </w:r>
      <w:r>
        <w:rPr>
          <w:rFonts w:hint="eastAsia" w:ascii="ＭＳ Ｐゴシック" w:hAnsi="ＭＳ Ｐゴシック" w:eastAsia="ＭＳ Ｐゴシック"/>
          <w:u w:val="single" w:color="auto"/>
        </w:rPr>
        <w:t>自署以外の場合は法人印を押印してください</w:t>
      </w:r>
      <w:r>
        <w:rPr>
          <w:rFonts w:hint="eastAsia" w:ascii="ＭＳ Ｐゴシック" w:hAnsi="ＭＳ Ｐゴシック" w:eastAsia="ＭＳ Ｐゴシック"/>
        </w:rPr>
        <w:t>。</w:t>
      </w:r>
    </w:p>
    <w:p>
      <w:pPr>
        <w:pStyle w:val="0"/>
        <w:ind w:left="0" w:leftChars="0" w:hanging="210" w:hangingChars="100"/>
        <w:rPr>
          <w:rFonts w:hint="eastAsia" w:ascii="ＭＳ Ｐゴシック" w:hAnsi="ＭＳ Ｐゴシック" w:eastAsia="ＭＳ Ｐゴシック"/>
        </w:rPr>
      </w:pPr>
    </w:p>
    <w:p>
      <w:pPr>
        <w:pStyle w:val="0"/>
        <w:ind w:leftChars="0" w:firstLineChars="0"/>
        <w:rPr>
          <w:rFonts w:hint="eastAsia" w:ascii="ＭＳ Ｐゴシック" w:hAnsi="ＭＳ Ｐゴシック" w:eastAsia="ＭＳ Ｐゴシック"/>
          <w:sz w:val="22"/>
        </w:rPr>
      </w:pPr>
      <w:r>
        <w:rPr>
          <w:rFonts w:hint="eastAsia" w:ascii="ＭＳ Ｐゴシック" w:hAnsi="ＭＳ Ｐゴシック" w:eastAsia="ＭＳ Ｐゴシック"/>
          <w:b w:val="1"/>
          <w:sz w:val="22"/>
          <w:shd w:val="pct15" w:color="auto" w:fill="auto"/>
        </w:rPr>
        <w:t>(4)</w:t>
      </w:r>
      <w:r>
        <w:rPr>
          <w:rFonts w:hint="eastAsia" w:ascii="ＭＳ Ｐゴシック" w:hAnsi="ＭＳ Ｐゴシック" w:eastAsia="ＭＳ Ｐゴシック"/>
          <w:b w:val="1"/>
          <w:sz w:val="22"/>
          <w:shd w:val="pct15" w:color="auto" w:fill="auto"/>
        </w:rPr>
        <w:t>指定基準等について　　</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指定基準等については，</w:t>
      </w:r>
    </w:p>
    <w:p>
      <w:pPr>
        <w:pStyle w:val="0"/>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「水戸市指定障害福祉サービス事業等基準条例</w:t>
      </w:r>
      <w:r>
        <w:rPr>
          <w:rFonts w:hint="eastAsia" w:ascii="ＭＳ Ｐゴシック" w:hAnsi="ＭＳ Ｐゴシック" w:eastAsia="ＭＳ Ｐゴシック"/>
        </w:rPr>
        <w:t>(</w:t>
      </w:r>
      <w:r>
        <w:rPr>
          <w:rFonts w:hint="eastAsia" w:ascii="ＭＳ Ｐゴシック" w:hAnsi="ＭＳ Ｐゴシック" w:eastAsia="ＭＳ Ｐゴシック"/>
        </w:rPr>
        <w:t>令和</w:t>
      </w:r>
      <w:r>
        <w:rPr>
          <w:rFonts w:hint="eastAsia" w:ascii="ＭＳ Ｐゴシック" w:hAnsi="ＭＳ Ｐゴシック" w:eastAsia="ＭＳ Ｐゴシック"/>
        </w:rPr>
        <w:t>2</w:t>
      </w:r>
      <w:r>
        <w:rPr>
          <w:rFonts w:hint="eastAsia" w:ascii="ＭＳ Ｐゴシック" w:hAnsi="ＭＳ Ｐゴシック" w:eastAsia="ＭＳ Ｐゴシック"/>
        </w:rPr>
        <w:t>年</w:t>
      </w:r>
      <w:r>
        <w:rPr>
          <w:rFonts w:hint="eastAsia" w:ascii="ＭＳ Ｐゴシック" w:hAnsi="ＭＳ Ｐゴシック" w:eastAsia="ＭＳ Ｐゴシック"/>
        </w:rPr>
        <w:t>3</w:t>
      </w:r>
      <w:r>
        <w:rPr>
          <w:rFonts w:hint="eastAsia" w:ascii="ＭＳ Ｐゴシック" w:hAnsi="ＭＳ Ｐゴシック" w:eastAsia="ＭＳ Ｐゴシック"/>
        </w:rPr>
        <w:t>月</w:t>
      </w:r>
      <w:r>
        <w:rPr>
          <w:rFonts w:hint="eastAsia" w:ascii="ＭＳ Ｐゴシック" w:hAnsi="ＭＳ Ｐゴシック" w:eastAsia="ＭＳ Ｐゴシック"/>
        </w:rPr>
        <w:t>30</w:t>
      </w:r>
      <w:r>
        <w:rPr>
          <w:rFonts w:hint="eastAsia" w:ascii="ＭＳ Ｐゴシック" w:hAnsi="ＭＳ Ｐゴシック" w:eastAsia="ＭＳ Ｐゴシック"/>
        </w:rPr>
        <w:t>日条例第</w:t>
      </w:r>
      <w:r>
        <w:rPr>
          <w:rFonts w:hint="eastAsia" w:ascii="ＭＳ Ｐゴシック" w:hAnsi="ＭＳ Ｐゴシック" w:eastAsia="ＭＳ Ｐゴシック"/>
        </w:rPr>
        <w:t>4</w:t>
      </w:r>
      <w:r>
        <w:rPr>
          <w:rFonts w:hint="eastAsia" w:ascii="ＭＳ Ｐゴシック" w:hAnsi="ＭＳ Ｐゴシック" w:eastAsia="ＭＳ Ｐゴシック"/>
        </w:rPr>
        <w:t>号）」</w:t>
      </w:r>
    </w:p>
    <w:p>
      <w:pPr>
        <w:pStyle w:val="0"/>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「水戸市指定障害福祉サービス事業等基準条例施行規則</w:t>
      </w:r>
      <w:r>
        <w:rPr>
          <w:rFonts w:hint="eastAsia" w:ascii="ＭＳ Ｐゴシック" w:hAnsi="ＭＳ Ｐゴシック" w:eastAsia="ＭＳ Ｐゴシック"/>
        </w:rPr>
        <w:t>(</w:t>
      </w:r>
      <w:r>
        <w:rPr>
          <w:rFonts w:hint="eastAsia" w:ascii="ＭＳ Ｐゴシック" w:hAnsi="ＭＳ Ｐゴシック" w:eastAsia="ＭＳ Ｐゴシック"/>
        </w:rPr>
        <w:t>令和</w:t>
      </w:r>
      <w:r>
        <w:rPr>
          <w:rFonts w:hint="eastAsia" w:ascii="ＭＳ Ｐゴシック" w:hAnsi="ＭＳ Ｐゴシック" w:eastAsia="ＭＳ Ｐゴシック"/>
        </w:rPr>
        <w:t>2</w:t>
      </w:r>
      <w:r>
        <w:rPr>
          <w:rFonts w:hint="eastAsia" w:ascii="ＭＳ Ｐゴシック" w:hAnsi="ＭＳ Ｐゴシック" w:eastAsia="ＭＳ Ｐゴシック"/>
        </w:rPr>
        <w:t>年</w:t>
      </w:r>
      <w:r>
        <w:rPr>
          <w:rFonts w:hint="eastAsia" w:ascii="ＭＳ Ｐゴシック" w:hAnsi="ＭＳ Ｐゴシック" w:eastAsia="ＭＳ Ｐゴシック"/>
        </w:rPr>
        <w:t>3</w:t>
      </w:r>
      <w:r>
        <w:rPr>
          <w:rFonts w:hint="eastAsia" w:ascii="ＭＳ Ｐゴシック" w:hAnsi="ＭＳ Ｐゴシック" w:eastAsia="ＭＳ Ｐゴシック"/>
        </w:rPr>
        <w:t>月</w:t>
      </w:r>
      <w:r>
        <w:rPr>
          <w:rFonts w:hint="eastAsia" w:ascii="ＭＳ Ｐゴシック" w:hAnsi="ＭＳ Ｐゴシック" w:eastAsia="ＭＳ Ｐゴシック"/>
        </w:rPr>
        <w:t>31</w:t>
      </w:r>
      <w:r>
        <w:rPr>
          <w:rFonts w:hint="eastAsia" w:ascii="ＭＳ Ｐゴシック" w:hAnsi="ＭＳ Ｐゴシック" w:eastAsia="ＭＳ Ｐゴシック"/>
        </w:rPr>
        <w:t>日規則第</w:t>
      </w:r>
      <w:r>
        <w:rPr>
          <w:rFonts w:hint="eastAsia" w:ascii="ＭＳ Ｐゴシック" w:hAnsi="ＭＳ Ｐゴシック" w:eastAsia="ＭＳ Ｐゴシック"/>
        </w:rPr>
        <w:t>79</w:t>
      </w:r>
      <w:r>
        <w:rPr>
          <w:rFonts w:hint="eastAsia" w:ascii="ＭＳ Ｐゴシック" w:hAnsi="ＭＳ Ｐゴシック" w:eastAsia="ＭＳ Ｐゴシック"/>
        </w:rPr>
        <w:t>号</w:t>
      </w:r>
      <w:r>
        <w:rPr>
          <w:rFonts w:hint="eastAsia" w:ascii="ＭＳ Ｐゴシック" w:hAnsi="ＭＳ Ｐゴシック" w:eastAsia="ＭＳ Ｐゴシック"/>
        </w:rPr>
        <w:t>)</w:t>
      </w:r>
      <w:r>
        <w:rPr>
          <w:rFonts w:hint="eastAsia" w:ascii="ＭＳ Ｐゴシック" w:hAnsi="ＭＳ Ｐゴシック" w:eastAsia="ＭＳ Ｐゴシック"/>
        </w:rPr>
        <w:t>」</w:t>
      </w:r>
    </w:p>
    <w:p>
      <w:pPr>
        <w:pStyle w:val="0"/>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「水戸市障害者支援施設基準条例</w:t>
      </w:r>
      <w:r>
        <w:rPr>
          <w:rFonts w:hint="eastAsia" w:ascii="ＭＳ Ｐゴシック" w:hAnsi="ＭＳ Ｐゴシック" w:eastAsia="ＭＳ Ｐゴシック"/>
        </w:rPr>
        <w:t>(</w:t>
      </w:r>
      <w:r>
        <w:rPr>
          <w:rFonts w:hint="eastAsia" w:ascii="ＭＳ Ｐゴシック" w:hAnsi="ＭＳ Ｐゴシック" w:eastAsia="ＭＳ Ｐゴシック"/>
        </w:rPr>
        <w:t>令和</w:t>
      </w:r>
      <w:r>
        <w:rPr>
          <w:rFonts w:hint="eastAsia" w:ascii="ＭＳ Ｐゴシック" w:hAnsi="ＭＳ Ｐゴシック" w:eastAsia="ＭＳ Ｐゴシック"/>
        </w:rPr>
        <w:t>2</w:t>
      </w:r>
      <w:r>
        <w:rPr>
          <w:rFonts w:hint="eastAsia" w:ascii="ＭＳ Ｐゴシック" w:hAnsi="ＭＳ Ｐゴシック" w:eastAsia="ＭＳ Ｐゴシック"/>
        </w:rPr>
        <w:t>年</w:t>
      </w:r>
      <w:r>
        <w:rPr>
          <w:rFonts w:hint="eastAsia" w:ascii="ＭＳ Ｐゴシック" w:hAnsi="ＭＳ Ｐゴシック" w:eastAsia="ＭＳ Ｐゴシック"/>
        </w:rPr>
        <w:t>3</w:t>
      </w:r>
      <w:r>
        <w:rPr>
          <w:rFonts w:hint="eastAsia" w:ascii="ＭＳ Ｐゴシック" w:hAnsi="ＭＳ Ｐゴシック" w:eastAsia="ＭＳ Ｐゴシック"/>
        </w:rPr>
        <w:t>月</w:t>
      </w:r>
      <w:r>
        <w:rPr>
          <w:rFonts w:hint="eastAsia" w:ascii="ＭＳ Ｐゴシック" w:hAnsi="ＭＳ Ｐゴシック" w:eastAsia="ＭＳ Ｐゴシック"/>
        </w:rPr>
        <w:t>30</w:t>
      </w:r>
      <w:r>
        <w:rPr>
          <w:rFonts w:hint="eastAsia" w:ascii="ＭＳ Ｐゴシック" w:hAnsi="ＭＳ Ｐゴシック" w:eastAsia="ＭＳ Ｐゴシック"/>
        </w:rPr>
        <w:t>日条例第</w:t>
      </w:r>
      <w:r>
        <w:rPr>
          <w:rFonts w:hint="eastAsia" w:ascii="ＭＳ Ｐゴシック" w:hAnsi="ＭＳ Ｐゴシック" w:eastAsia="ＭＳ Ｐゴシック"/>
        </w:rPr>
        <w:t>5</w:t>
      </w:r>
      <w:r>
        <w:rPr>
          <w:rFonts w:hint="eastAsia" w:ascii="ＭＳ Ｐゴシック" w:hAnsi="ＭＳ Ｐゴシック" w:eastAsia="ＭＳ Ｐゴシック"/>
        </w:rPr>
        <w:t>号</w:t>
      </w:r>
      <w:r>
        <w:rPr>
          <w:rFonts w:hint="eastAsia" w:ascii="ＭＳ Ｐゴシック" w:hAnsi="ＭＳ Ｐゴシック" w:eastAsia="ＭＳ Ｐゴシック"/>
        </w:rPr>
        <w:t>)</w:t>
      </w:r>
      <w:r>
        <w:rPr>
          <w:rFonts w:hint="eastAsia" w:ascii="ＭＳ Ｐゴシック" w:hAnsi="ＭＳ Ｐゴシック" w:eastAsia="ＭＳ Ｐゴシック"/>
        </w:rPr>
        <w:t>」</w:t>
      </w:r>
    </w:p>
    <w:p>
      <w:pPr>
        <w:pStyle w:val="0"/>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「水戸市障害者支援施設基準条例施行規則</w:t>
      </w:r>
      <w:r>
        <w:rPr>
          <w:rFonts w:hint="eastAsia" w:ascii="ＭＳ Ｐゴシック" w:hAnsi="ＭＳ Ｐゴシック" w:eastAsia="ＭＳ Ｐゴシック"/>
        </w:rPr>
        <w:t>(</w:t>
      </w:r>
      <w:r>
        <w:rPr>
          <w:rFonts w:hint="eastAsia" w:ascii="ＭＳ Ｐゴシック" w:hAnsi="ＭＳ Ｐゴシック" w:eastAsia="ＭＳ Ｐゴシック"/>
        </w:rPr>
        <w:t>令和</w:t>
      </w:r>
      <w:r>
        <w:rPr>
          <w:rFonts w:hint="eastAsia" w:ascii="ＭＳ Ｐゴシック" w:hAnsi="ＭＳ Ｐゴシック" w:eastAsia="ＭＳ Ｐゴシック"/>
        </w:rPr>
        <w:t>2</w:t>
      </w:r>
      <w:r>
        <w:rPr>
          <w:rFonts w:hint="eastAsia" w:ascii="ＭＳ Ｐゴシック" w:hAnsi="ＭＳ Ｐゴシック" w:eastAsia="ＭＳ Ｐゴシック"/>
        </w:rPr>
        <w:t>年</w:t>
      </w:r>
      <w:r>
        <w:rPr>
          <w:rFonts w:hint="eastAsia" w:ascii="ＭＳ Ｐゴシック" w:hAnsi="ＭＳ Ｐゴシック" w:eastAsia="ＭＳ Ｐゴシック"/>
        </w:rPr>
        <w:t>3</w:t>
      </w:r>
      <w:r>
        <w:rPr>
          <w:rFonts w:hint="eastAsia" w:ascii="ＭＳ Ｐゴシック" w:hAnsi="ＭＳ Ｐゴシック" w:eastAsia="ＭＳ Ｐゴシック"/>
        </w:rPr>
        <w:t>月</w:t>
      </w:r>
      <w:r>
        <w:rPr>
          <w:rFonts w:hint="eastAsia" w:ascii="ＭＳ Ｐゴシック" w:hAnsi="ＭＳ Ｐゴシック" w:eastAsia="ＭＳ Ｐゴシック"/>
        </w:rPr>
        <w:t>31</w:t>
      </w:r>
      <w:r>
        <w:rPr>
          <w:rFonts w:hint="eastAsia" w:ascii="ＭＳ Ｐゴシック" w:hAnsi="ＭＳ Ｐゴシック" w:eastAsia="ＭＳ Ｐゴシック"/>
        </w:rPr>
        <w:t>日規則第</w:t>
      </w:r>
      <w:r>
        <w:rPr>
          <w:rFonts w:hint="eastAsia" w:ascii="ＭＳ Ｐゴシック" w:hAnsi="ＭＳ Ｐゴシック" w:eastAsia="ＭＳ Ｐゴシック"/>
        </w:rPr>
        <w:t>81</w:t>
      </w:r>
      <w:r>
        <w:rPr>
          <w:rFonts w:hint="eastAsia" w:ascii="ＭＳ Ｐゴシック" w:hAnsi="ＭＳ Ｐゴシック" w:eastAsia="ＭＳ Ｐゴシック"/>
        </w:rPr>
        <w:t>号</w:t>
      </w:r>
      <w:r>
        <w:rPr>
          <w:rFonts w:hint="eastAsia" w:ascii="ＭＳ Ｐゴシック" w:hAnsi="ＭＳ Ｐゴシック" w:eastAsia="ＭＳ Ｐゴシック"/>
        </w:rPr>
        <w:t>)</w:t>
      </w:r>
      <w:r>
        <w:rPr>
          <w:rFonts w:hint="eastAsia" w:ascii="ＭＳ Ｐゴシック" w:hAnsi="ＭＳ Ｐゴシック" w:eastAsia="ＭＳ Ｐゴシック"/>
        </w:rPr>
        <w:t>」</w:t>
      </w:r>
    </w:p>
    <w:p>
      <w:pPr>
        <w:pStyle w:val="0"/>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「水戸市障害福祉サービス事業基準条例</w:t>
      </w:r>
      <w:r>
        <w:rPr>
          <w:rFonts w:hint="eastAsia" w:ascii="ＭＳ Ｐゴシック" w:hAnsi="ＭＳ Ｐゴシック" w:eastAsia="ＭＳ Ｐゴシック"/>
        </w:rPr>
        <w:t>(</w:t>
      </w:r>
      <w:r>
        <w:rPr>
          <w:rFonts w:hint="eastAsia" w:ascii="ＭＳ Ｐゴシック" w:hAnsi="ＭＳ Ｐゴシック" w:eastAsia="ＭＳ Ｐゴシック"/>
        </w:rPr>
        <w:t>令和</w:t>
      </w:r>
      <w:r>
        <w:rPr>
          <w:rFonts w:hint="eastAsia" w:ascii="ＭＳ Ｐゴシック" w:hAnsi="ＭＳ Ｐゴシック" w:eastAsia="ＭＳ Ｐゴシック"/>
        </w:rPr>
        <w:t>2</w:t>
      </w:r>
      <w:r>
        <w:rPr>
          <w:rFonts w:hint="eastAsia" w:ascii="ＭＳ Ｐゴシック" w:hAnsi="ＭＳ Ｐゴシック" w:eastAsia="ＭＳ Ｐゴシック"/>
        </w:rPr>
        <w:t>年</w:t>
      </w:r>
      <w:r>
        <w:rPr>
          <w:rFonts w:hint="eastAsia" w:ascii="ＭＳ Ｐゴシック" w:hAnsi="ＭＳ Ｐゴシック" w:eastAsia="ＭＳ Ｐゴシック"/>
        </w:rPr>
        <w:t>3</w:t>
      </w:r>
      <w:r>
        <w:rPr>
          <w:rFonts w:hint="eastAsia" w:ascii="ＭＳ Ｐゴシック" w:hAnsi="ＭＳ Ｐゴシック" w:eastAsia="ＭＳ Ｐゴシック"/>
        </w:rPr>
        <w:t>月</w:t>
      </w:r>
      <w:r>
        <w:rPr>
          <w:rFonts w:hint="eastAsia" w:ascii="ＭＳ Ｐゴシック" w:hAnsi="ＭＳ Ｐゴシック" w:eastAsia="ＭＳ Ｐゴシック"/>
        </w:rPr>
        <w:t>30</w:t>
      </w:r>
      <w:r>
        <w:rPr>
          <w:rFonts w:hint="eastAsia" w:ascii="ＭＳ Ｐゴシック" w:hAnsi="ＭＳ Ｐゴシック" w:eastAsia="ＭＳ Ｐゴシック"/>
        </w:rPr>
        <w:t>日条例第</w:t>
      </w:r>
      <w:r>
        <w:rPr>
          <w:rFonts w:hint="eastAsia" w:ascii="ＭＳ Ｐゴシック" w:hAnsi="ＭＳ Ｐゴシック" w:eastAsia="ＭＳ Ｐゴシック"/>
        </w:rPr>
        <w:t>3</w:t>
      </w:r>
      <w:r>
        <w:rPr>
          <w:rFonts w:hint="eastAsia" w:ascii="ＭＳ Ｐゴシック" w:hAnsi="ＭＳ Ｐゴシック" w:eastAsia="ＭＳ Ｐゴシック"/>
        </w:rPr>
        <w:t>号</w:t>
      </w:r>
      <w:r>
        <w:rPr>
          <w:rFonts w:hint="eastAsia" w:ascii="ＭＳ Ｐゴシック" w:hAnsi="ＭＳ Ｐゴシック" w:eastAsia="ＭＳ Ｐゴシック"/>
        </w:rPr>
        <w:t>)</w:t>
      </w:r>
      <w:r>
        <w:rPr>
          <w:rFonts w:hint="eastAsia" w:ascii="ＭＳ Ｐゴシック" w:hAnsi="ＭＳ Ｐゴシック" w:eastAsia="ＭＳ Ｐゴシック"/>
        </w:rPr>
        <w:t>」</w:t>
      </w:r>
    </w:p>
    <w:p>
      <w:pPr>
        <w:pStyle w:val="0"/>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「水戸市障害福祉サービス事業基準条例施行規則</w:t>
      </w:r>
      <w:r>
        <w:rPr>
          <w:rFonts w:hint="eastAsia" w:ascii="ＭＳ Ｐゴシック" w:hAnsi="ＭＳ Ｐゴシック" w:eastAsia="ＭＳ Ｐゴシック"/>
        </w:rPr>
        <w:t>(</w:t>
      </w:r>
      <w:r>
        <w:rPr>
          <w:rFonts w:hint="eastAsia" w:ascii="ＭＳ Ｐゴシック" w:hAnsi="ＭＳ Ｐゴシック" w:eastAsia="ＭＳ Ｐゴシック"/>
        </w:rPr>
        <w:t>令和</w:t>
      </w:r>
      <w:r>
        <w:rPr>
          <w:rFonts w:hint="eastAsia" w:ascii="ＭＳ Ｐゴシック" w:hAnsi="ＭＳ Ｐゴシック" w:eastAsia="ＭＳ Ｐゴシック"/>
        </w:rPr>
        <w:t>2</w:t>
      </w:r>
      <w:r>
        <w:rPr>
          <w:rFonts w:hint="eastAsia" w:ascii="ＭＳ Ｐゴシック" w:hAnsi="ＭＳ Ｐゴシック" w:eastAsia="ＭＳ Ｐゴシック"/>
        </w:rPr>
        <w:t>年</w:t>
      </w:r>
      <w:r>
        <w:rPr>
          <w:rFonts w:hint="eastAsia" w:ascii="ＭＳ Ｐゴシック" w:hAnsi="ＭＳ Ｐゴシック" w:eastAsia="ＭＳ Ｐゴシック"/>
        </w:rPr>
        <w:t>3</w:t>
      </w:r>
      <w:r>
        <w:rPr>
          <w:rFonts w:hint="eastAsia" w:ascii="ＭＳ Ｐゴシック" w:hAnsi="ＭＳ Ｐゴシック" w:eastAsia="ＭＳ Ｐゴシック"/>
        </w:rPr>
        <w:t>月</w:t>
      </w:r>
      <w:r>
        <w:rPr>
          <w:rFonts w:hint="eastAsia" w:ascii="ＭＳ Ｐゴシック" w:hAnsi="ＭＳ Ｐゴシック" w:eastAsia="ＭＳ Ｐゴシック"/>
        </w:rPr>
        <w:t>31</w:t>
      </w:r>
      <w:r>
        <w:rPr>
          <w:rFonts w:hint="eastAsia" w:ascii="ＭＳ Ｐゴシック" w:hAnsi="ＭＳ Ｐゴシック" w:eastAsia="ＭＳ Ｐゴシック"/>
        </w:rPr>
        <w:t>日規則第</w:t>
      </w:r>
      <w:r>
        <w:rPr>
          <w:rFonts w:hint="eastAsia" w:ascii="ＭＳ Ｐゴシック" w:hAnsi="ＭＳ Ｐゴシック" w:eastAsia="ＭＳ Ｐゴシック"/>
        </w:rPr>
        <w:t>77</w:t>
      </w:r>
      <w:r>
        <w:rPr>
          <w:rFonts w:hint="eastAsia" w:ascii="ＭＳ Ｐゴシック" w:hAnsi="ＭＳ Ｐゴシック" w:eastAsia="ＭＳ Ｐゴシック"/>
        </w:rPr>
        <w:t>号</w:t>
      </w:r>
      <w:r>
        <w:rPr>
          <w:rFonts w:hint="eastAsia" w:ascii="ＭＳ Ｐゴシック" w:hAnsi="ＭＳ Ｐゴシック" w:eastAsia="ＭＳ Ｐゴシック"/>
        </w:rPr>
        <w:t>)</w:t>
      </w:r>
      <w:r>
        <w:rPr>
          <w:rFonts w:hint="eastAsia" w:ascii="ＭＳ Ｐゴシック" w:hAnsi="ＭＳ Ｐゴシック" w:eastAsia="ＭＳ Ｐゴシック"/>
        </w:rPr>
        <w:t>」</w:t>
      </w:r>
    </w:p>
    <w:p>
      <w:pPr>
        <w:pStyle w:val="0"/>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「水戸市指定通所支援事業等基準条例施行規則</w:t>
      </w:r>
      <w:r>
        <w:rPr>
          <w:rFonts w:hint="eastAsia" w:ascii="ＭＳ Ｐゴシック" w:hAnsi="ＭＳ Ｐゴシック" w:eastAsia="ＭＳ Ｐゴシック"/>
        </w:rPr>
        <w:t>(</w:t>
      </w:r>
      <w:r>
        <w:rPr>
          <w:rFonts w:hint="eastAsia" w:ascii="ＭＳ Ｐゴシック" w:hAnsi="ＭＳ Ｐゴシック" w:eastAsia="ＭＳ Ｐゴシック"/>
        </w:rPr>
        <w:t>令和</w:t>
      </w:r>
      <w:r>
        <w:rPr>
          <w:rFonts w:hint="eastAsia" w:ascii="ＭＳ Ｐゴシック" w:hAnsi="ＭＳ Ｐゴシック" w:eastAsia="ＭＳ Ｐゴシック"/>
        </w:rPr>
        <w:t>2</w:t>
      </w:r>
      <w:r>
        <w:rPr>
          <w:rFonts w:hint="eastAsia" w:ascii="ＭＳ Ｐゴシック" w:hAnsi="ＭＳ Ｐゴシック" w:eastAsia="ＭＳ Ｐゴシック"/>
        </w:rPr>
        <w:t>年</w:t>
      </w:r>
      <w:r>
        <w:rPr>
          <w:rFonts w:hint="eastAsia" w:ascii="ＭＳ Ｐゴシック" w:hAnsi="ＭＳ Ｐゴシック" w:eastAsia="ＭＳ Ｐゴシック"/>
        </w:rPr>
        <w:t>3</w:t>
      </w:r>
      <w:r>
        <w:rPr>
          <w:rFonts w:hint="eastAsia" w:ascii="ＭＳ Ｐゴシック" w:hAnsi="ＭＳ Ｐゴシック" w:eastAsia="ＭＳ Ｐゴシック"/>
        </w:rPr>
        <w:t>月</w:t>
      </w:r>
      <w:r>
        <w:rPr>
          <w:rFonts w:hint="eastAsia" w:ascii="ＭＳ Ｐゴシック" w:hAnsi="ＭＳ Ｐゴシック" w:eastAsia="ＭＳ Ｐゴシック"/>
        </w:rPr>
        <w:t>31</w:t>
      </w:r>
      <w:r>
        <w:rPr>
          <w:rFonts w:hint="eastAsia" w:ascii="ＭＳ Ｐゴシック" w:hAnsi="ＭＳ Ｐゴシック" w:eastAsia="ＭＳ Ｐゴシック"/>
        </w:rPr>
        <w:t>日規則第</w:t>
      </w:r>
      <w:r>
        <w:rPr>
          <w:rFonts w:hint="eastAsia" w:ascii="ＭＳ Ｐゴシック" w:hAnsi="ＭＳ Ｐゴシック" w:eastAsia="ＭＳ Ｐゴシック"/>
        </w:rPr>
        <w:t>87</w:t>
      </w:r>
      <w:r>
        <w:rPr>
          <w:rFonts w:hint="eastAsia" w:ascii="ＭＳ Ｐゴシック" w:hAnsi="ＭＳ Ｐゴシック" w:eastAsia="ＭＳ Ｐゴシック"/>
        </w:rPr>
        <w:t>号</w:t>
      </w:r>
      <w:r>
        <w:rPr>
          <w:rFonts w:hint="eastAsia" w:ascii="ＭＳ Ｐゴシック" w:hAnsi="ＭＳ Ｐゴシック" w:eastAsia="ＭＳ Ｐゴシック"/>
        </w:rPr>
        <w:t>)</w:t>
      </w:r>
      <w:r>
        <w:rPr>
          <w:rFonts w:hint="eastAsia" w:ascii="ＭＳ Ｐゴシック" w:hAnsi="ＭＳ Ｐゴシック" w:eastAsia="ＭＳ Ｐゴシック"/>
        </w:rPr>
        <w:t>」</w:t>
      </w:r>
    </w:p>
    <w:p>
      <w:pPr>
        <w:pStyle w:val="0"/>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「水戸市指定通所支援事業等基準条例</w:t>
      </w:r>
      <w:r>
        <w:rPr>
          <w:rFonts w:hint="eastAsia" w:ascii="ＭＳ Ｐゴシック" w:hAnsi="ＭＳ Ｐゴシック" w:eastAsia="ＭＳ Ｐゴシック"/>
        </w:rPr>
        <w:t>(</w:t>
      </w:r>
      <w:r>
        <w:rPr>
          <w:rFonts w:hint="eastAsia" w:ascii="ＭＳ Ｐゴシック" w:hAnsi="ＭＳ Ｐゴシック" w:eastAsia="ＭＳ Ｐゴシック"/>
        </w:rPr>
        <w:t>令和</w:t>
      </w:r>
      <w:r>
        <w:rPr>
          <w:rFonts w:hint="eastAsia" w:ascii="ＭＳ Ｐゴシック" w:hAnsi="ＭＳ Ｐゴシック" w:eastAsia="ＭＳ Ｐゴシック"/>
        </w:rPr>
        <w:t>2</w:t>
      </w:r>
      <w:r>
        <w:rPr>
          <w:rFonts w:hint="eastAsia" w:ascii="ＭＳ Ｐゴシック" w:hAnsi="ＭＳ Ｐゴシック" w:eastAsia="ＭＳ Ｐゴシック"/>
        </w:rPr>
        <w:t>年</w:t>
      </w:r>
      <w:r>
        <w:rPr>
          <w:rFonts w:hint="eastAsia" w:ascii="ＭＳ Ｐゴシック" w:hAnsi="ＭＳ Ｐゴシック" w:eastAsia="ＭＳ Ｐゴシック"/>
        </w:rPr>
        <w:t>3</w:t>
      </w:r>
      <w:r>
        <w:rPr>
          <w:rFonts w:hint="eastAsia" w:ascii="ＭＳ Ｐゴシック" w:hAnsi="ＭＳ Ｐゴシック" w:eastAsia="ＭＳ Ｐゴシック"/>
        </w:rPr>
        <w:t>月</w:t>
      </w:r>
      <w:r>
        <w:rPr>
          <w:rFonts w:hint="eastAsia" w:ascii="ＭＳ Ｐゴシック" w:hAnsi="ＭＳ Ｐゴシック" w:eastAsia="ＭＳ Ｐゴシック"/>
        </w:rPr>
        <w:t>30</w:t>
      </w:r>
      <w:r>
        <w:rPr>
          <w:rFonts w:hint="eastAsia" w:ascii="ＭＳ Ｐゴシック" w:hAnsi="ＭＳ Ｐゴシック" w:eastAsia="ＭＳ Ｐゴシック"/>
        </w:rPr>
        <w:t>日条例第</w:t>
      </w:r>
      <w:r>
        <w:rPr>
          <w:rFonts w:hint="eastAsia" w:ascii="ＭＳ Ｐゴシック" w:hAnsi="ＭＳ Ｐゴシック" w:eastAsia="ＭＳ Ｐゴシック"/>
        </w:rPr>
        <w:t>9</w:t>
      </w:r>
      <w:r>
        <w:rPr>
          <w:rFonts w:hint="eastAsia" w:ascii="ＭＳ Ｐゴシック" w:hAnsi="ＭＳ Ｐゴシック" w:eastAsia="ＭＳ Ｐゴシック"/>
        </w:rPr>
        <w:t>号</w:t>
      </w:r>
      <w:r>
        <w:rPr>
          <w:rFonts w:hint="eastAsia" w:ascii="ＭＳ Ｐゴシック" w:hAnsi="ＭＳ Ｐゴシック" w:eastAsia="ＭＳ Ｐゴシック"/>
        </w:rPr>
        <w:t>)</w:t>
      </w:r>
      <w:r>
        <w:rPr>
          <w:rFonts w:hint="eastAsia" w:ascii="ＭＳ Ｐゴシック" w:hAnsi="ＭＳ Ｐゴシック" w:eastAsia="ＭＳ Ｐゴシック"/>
        </w:rPr>
        <w:t>」</w:t>
      </w:r>
    </w:p>
    <w:p>
      <w:pPr>
        <w:pStyle w:val="0"/>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を確認してください。</w:t>
      </w:r>
    </w:p>
    <w:p>
      <w:pPr>
        <w:pStyle w:val="0"/>
        <w:ind w:left="0" w:leftChars="0" w:firstLine="0" w:firstLineChars="0"/>
        <w:rPr>
          <w:rFonts w:hint="eastAsia" w:ascii="ＭＳ Ｐゴシック" w:hAnsi="ＭＳ Ｐゴシック" w:eastAsia="ＭＳ Ｐゴシック"/>
        </w:rPr>
      </w:pPr>
    </w:p>
    <w:p>
      <w:pPr>
        <w:pStyle w:val="0"/>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水戸市例規集（市ホームページ）</w:t>
      </w:r>
    </w:p>
    <w:p>
      <w:pPr>
        <w:pStyle w:val="0"/>
        <w:ind w:left="0" w:leftChars="0" w:firstLine="0" w:firstLineChars="0"/>
        <w:rPr>
          <w:rFonts w:hint="eastAsia" w:ascii="ＭＳ Ｐゴシック" w:hAnsi="ＭＳ Ｐゴシック" w:eastAsia="ＭＳ Ｐゴシック"/>
        </w:rPr>
      </w:pPr>
      <w:r>
        <w:rPr>
          <w:rFonts w:hint="eastAsia"/>
        </w:rPr>
        <w:fldChar w:fldCharType="begin"/>
      </w:r>
      <w:r>
        <w:rPr>
          <w:rFonts w:hint="eastAsia"/>
        </w:rPr>
        <w:instrText xml:space="preserve"> HYPERLINK "https://kre002.legal-square.com/HAS-Shohin/page/SJSrbLogin.jsf"</w:instrText>
      </w:r>
      <w:r>
        <w:rPr>
          <w:rFonts w:hint="eastAsia"/>
        </w:rPr>
        <w:fldChar w:fldCharType="separate"/>
      </w:r>
      <w:r>
        <w:rPr>
          <w:rStyle w:val="15"/>
          <w:rFonts w:hint="eastAsia" w:ascii="ＭＳ Ｐゴシック" w:hAnsi="ＭＳ Ｐゴシック" w:eastAsia="ＭＳ Ｐゴシック"/>
        </w:rPr>
        <w:t>https://kre002.legal-square.com/HAS-Shohin/page/SJSrbLogin.jsf</w:t>
      </w:r>
      <w:r>
        <w:rPr>
          <w:rFonts w:hint="eastAsia"/>
        </w:rPr>
        <w:fldChar w:fldCharType="end"/>
      </w:r>
    </w:p>
    <w:p>
      <w:pPr>
        <w:pStyle w:val="0"/>
        <w:ind w:left="0" w:leftChars="0" w:firstLine="0" w:firstLineChars="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市ホームページ「新規の指定について」に掲載されている「</w:t>
      </w:r>
      <w:r>
        <w:rPr>
          <w:rFonts w:hint="eastAsia" w:ascii="ＭＳ Ｐゴシック" w:hAnsi="ＭＳ Ｐゴシック" w:eastAsia="ＭＳ Ｐゴシック"/>
          <w:u w:val="single" w:color="auto"/>
        </w:rPr>
        <w:t>1-1</w:t>
      </w:r>
      <w:r>
        <w:rPr>
          <w:rFonts w:hint="eastAsia" w:ascii="ＭＳ Ｐゴシック" w:hAnsi="ＭＳ Ｐゴシック" w:eastAsia="ＭＳ Ｐゴシック"/>
          <w:u w:val="single" w:color="auto"/>
        </w:rPr>
        <w:t>【者】指定基準チェックリスト</w:t>
      </w:r>
      <w:r>
        <w:rPr>
          <w:rFonts w:hint="eastAsia" w:ascii="ＭＳ Ｐゴシック" w:hAnsi="ＭＳ Ｐゴシック" w:eastAsia="ＭＳ Ｐゴシック"/>
        </w:rPr>
        <w:t>」又は「</w:t>
      </w:r>
      <w:r>
        <w:rPr>
          <w:rFonts w:hint="eastAsia" w:ascii="ＭＳ Ｐゴシック" w:hAnsi="ＭＳ Ｐゴシック" w:eastAsia="ＭＳ Ｐゴシック"/>
          <w:u w:val="single" w:color="auto"/>
        </w:rPr>
        <w:t>1-2</w:t>
      </w:r>
      <w:r>
        <w:rPr>
          <w:rFonts w:hint="eastAsia" w:ascii="ＭＳ Ｐゴシック" w:hAnsi="ＭＳ Ｐゴシック" w:eastAsia="ＭＳ Ｐゴシック"/>
          <w:u w:val="single" w:color="auto"/>
        </w:rPr>
        <w:t>【児】指定基準チェックリスト</w:t>
      </w:r>
      <w:r>
        <w:rPr>
          <w:rFonts w:hint="eastAsia" w:ascii="ＭＳ Ｐゴシック" w:hAnsi="ＭＳ Ｐゴシック" w:eastAsia="ＭＳ Ｐゴシック"/>
        </w:rPr>
        <w:t>」もご参考ください。</w:t>
      </w:r>
    </w:p>
    <w:p>
      <w:pPr>
        <w:pStyle w:val="0"/>
        <w:ind w:left="0" w:leftChars="0" w:firstLine="210" w:firstLineChars="10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また，市条例において，「水戸市が独自に定める基準」として規定している基準があります。市ホームページ「新規の指定について」に掲載されている「</w:t>
      </w:r>
      <w:r>
        <w:rPr>
          <w:rFonts w:hint="eastAsia" w:ascii="ＭＳ Ｐゴシック" w:hAnsi="ＭＳ Ｐゴシック" w:eastAsia="ＭＳ Ｐゴシック"/>
          <w:u w:val="single" w:color="auto"/>
        </w:rPr>
        <w:t>【重要】水戸市が独自に定める基準について</w:t>
      </w:r>
      <w:r>
        <w:rPr>
          <w:rFonts w:hint="eastAsia" w:ascii="ＭＳ Ｐゴシック" w:hAnsi="ＭＳ Ｐゴシック" w:eastAsia="ＭＳ Ｐゴシック"/>
        </w:rPr>
        <w:t>」もご確認ください。</w:t>
      </w:r>
    </w:p>
    <w:p>
      <w:pPr>
        <w:pStyle w:val="0"/>
        <w:ind w:left="0" w:leftChars="0" w:hanging="210" w:hangingChars="10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なお，共同生活援助の指定を検討している場合については，下記の市ホームページに掲載されている「</w:t>
      </w:r>
      <w:r>
        <w:rPr>
          <w:rFonts w:hint="eastAsia" w:ascii="ＭＳ Ｐゴシック" w:hAnsi="ＭＳ Ｐゴシック" w:eastAsia="ＭＳ Ｐゴシック"/>
          <w:u w:val="single" w:color="auto"/>
        </w:rPr>
        <w:t>日中活動サービスを行う指定事業所の敷地内における共同生活住居の設置に関する取扱い（通知）</w:t>
      </w:r>
      <w:r>
        <w:rPr>
          <w:rFonts w:hint="eastAsia" w:ascii="ＭＳ Ｐゴシック" w:hAnsi="ＭＳ Ｐゴシック" w:eastAsia="ＭＳ Ｐゴシック"/>
        </w:rPr>
        <w:t>」もご確認ください。</w:t>
      </w:r>
    </w:p>
    <w:p>
      <w:pPr>
        <w:pStyle w:val="0"/>
        <w:ind w:leftChars="0" w:firstLineChars="0"/>
        <w:rPr>
          <w:rFonts w:hint="eastAsia" w:ascii="ＭＳ Ｐゴシック" w:hAnsi="ＭＳ Ｐゴシック" w:eastAsia="ＭＳ Ｐゴシック"/>
        </w:rPr>
      </w:pPr>
      <w:r>
        <w:rPr>
          <w:rFonts w:hint="eastAsia" w:ascii="ＭＳ Ｐゴシック" w:hAnsi="ＭＳ Ｐゴシック" w:eastAsia="ＭＳ Ｐゴシック"/>
        </w:rPr>
        <w:t>【事業者向け情報】グループホームと日中活動サービス事業所の同一敷地内の設置について（市ホームページ）</w:t>
      </w:r>
    </w:p>
    <w:p>
      <w:pPr>
        <w:pStyle w:val="0"/>
        <w:ind w:leftChars="0" w:firstLineChars="0"/>
        <w:rPr>
          <w:rFonts w:hint="eastAsia" w:ascii="ＭＳ Ｐゴシック" w:hAnsi="ＭＳ Ｐゴシック" w:eastAsia="ＭＳ Ｐゴシック"/>
        </w:rPr>
      </w:pPr>
      <w:r>
        <w:rPr>
          <w:rFonts w:hint="eastAsia"/>
        </w:rPr>
        <w:fldChar w:fldCharType="begin"/>
      </w:r>
      <w:r>
        <w:rPr>
          <w:rFonts w:hint="eastAsia"/>
        </w:rPr>
        <w:instrText xml:space="preserve"> HYPERLINK "https://www.city.mito.lg.jp/site/syogai-jigyousya/1764.html"</w:instrText>
      </w:r>
      <w:r>
        <w:rPr>
          <w:rFonts w:hint="eastAsia"/>
        </w:rPr>
        <w:fldChar w:fldCharType="separate"/>
      </w:r>
      <w:r>
        <w:rPr>
          <w:rStyle w:val="15"/>
          <w:rFonts w:hint="eastAsia" w:ascii="ＭＳ Ｐゴシック" w:hAnsi="ＭＳ Ｐゴシック" w:eastAsia="ＭＳ Ｐゴシック"/>
        </w:rPr>
        <w:t>https://www.city.mito.lg.jp/site/syogai-jigyousya/1764.html</w:t>
      </w:r>
      <w:r>
        <w:rPr>
          <w:rFonts w:hint="eastAsia"/>
        </w:rPr>
        <w:fldChar w:fldCharType="end"/>
      </w:r>
    </w:p>
    <w:p>
      <w:pPr>
        <w:pStyle w:val="0"/>
        <w:ind w:left="0" w:leftChars="0" w:hanging="210" w:hangingChars="10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b w:val="1"/>
          <w:sz w:val="22"/>
          <w:shd w:val="pct15" w:color="auto" w:fill="auto"/>
        </w:rPr>
        <w:t>(5)</w:t>
      </w:r>
      <w:r>
        <w:rPr>
          <w:rFonts w:hint="eastAsia" w:ascii="ＭＳ Ｐゴシック" w:hAnsi="ＭＳ Ｐゴシック" w:eastAsia="ＭＳ Ｐゴシック"/>
          <w:b w:val="1"/>
          <w:sz w:val="22"/>
          <w:shd w:val="pct15" w:color="auto" w:fill="auto"/>
        </w:rPr>
        <w:t>よくある質問事項　　</w:t>
      </w:r>
    </w:p>
    <w:p>
      <w:pPr>
        <w:pStyle w:val="0"/>
        <w:ind w:left="210" w:leftChars="1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Q1</w:t>
      </w:r>
      <w:r>
        <w:rPr>
          <w:rFonts w:hint="eastAsia" w:ascii="ＭＳ Ｐゴシック" w:hAnsi="ＭＳ Ｐゴシック" w:eastAsia="ＭＳ Ｐゴシック"/>
        </w:rPr>
        <w:t>　経営譲渡により新設する場合も通常の新規指定の流れとなるのか。</w:t>
      </w:r>
    </w:p>
    <w:p>
      <w:pPr>
        <w:pStyle w:val="0"/>
        <w:ind w:left="210" w:leftChars="1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A1</w:t>
      </w:r>
      <w:r>
        <w:rPr>
          <w:rFonts w:hint="eastAsia" w:ascii="ＭＳ Ｐゴシック" w:hAnsi="ＭＳ Ｐゴシック" w:eastAsia="ＭＳ Ｐゴシック"/>
        </w:rPr>
        <w:t>　お見込みの通り，事前協議からの対応となります。</w:t>
      </w:r>
    </w:p>
    <w:p>
      <w:pPr>
        <w:pStyle w:val="0"/>
        <w:ind w:left="0" w:leftChars="0" w:hanging="210" w:hangingChars="100"/>
        <w:rPr>
          <w:rFonts w:hint="eastAsia" w:ascii="ＭＳ Ｐゴシック" w:hAnsi="ＭＳ Ｐゴシック" w:eastAsia="ＭＳ Ｐゴシック"/>
        </w:rPr>
      </w:pPr>
    </w:p>
    <w:p>
      <w:pPr>
        <w:pStyle w:val="0"/>
        <w:ind w:left="210" w:leftChars="1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Q2</w:t>
      </w:r>
      <w:r>
        <w:rPr>
          <w:rFonts w:hint="eastAsia" w:ascii="ＭＳ Ｐゴシック" w:hAnsi="ＭＳ Ｐゴシック" w:eastAsia="ＭＳ Ｐゴシック"/>
        </w:rPr>
        <w:t>　事業は個人でも指定が可能か。</w:t>
      </w:r>
    </w:p>
    <w:p>
      <w:pPr>
        <w:pStyle w:val="0"/>
        <w:ind w:left="630" w:leftChars="10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A2</w:t>
      </w:r>
      <w:r>
        <w:rPr>
          <w:rFonts w:hint="eastAsia" w:ascii="ＭＳ Ｐゴシック" w:hAnsi="ＭＳ Ｐゴシック" w:eastAsia="ＭＳ Ｐゴシック"/>
        </w:rPr>
        <w:t>　個人での指定はできません。事業者となるためには，法人格を有している（会社を設立している）必要があります。</w:t>
      </w:r>
    </w:p>
    <w:p>
      <w:pPr>
        <w:pStyle w:val="0"/>
        <w:ind w:left="0" w:leftChars="0" w:hanging="210" w:hangingChars="100"/>
        <w:rPr>
          <w:rFonts w:hint="eastAsia" w:ascii="ＭＳ Ｐゴシック" w:hAnsi="ＭＳ Ｐゴシック" w:eastAsia="ＭＳ Ｐゴシック"/>
        </w:rPr>
      </w:pPr>
    </w:p>
    <w:p>
      <w:pPr>
        <w:pStyle w:val="0"/>
        <w:ind w:left="630" w:leftChars="10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Q3</w:t>
      </w:r>
      <w:r>
        <w:rPr>
          <w:rFonts w:hint="eastAsia" w:ascii="ＭＳ Ｐゴシック" w:hAnsi="ＭＳ Ｐゴシック" w:eastAsia="ＭＳ Ｐゴシック"/>
        </w:rPr>
        <w:t>　サービス管理責任者として，サービス管理責任者等</w:t>
      </w:r>
      <w:r>
        <w:rPr>
          <w:rFonts w:hint="eastAsia" w:ascii="ＭＳ Ｐゴシック" w:hAnsi="ＭＳ Ｐゴシック" w:eastAsia="ＭＳ Ｐゴシック"/>
          <w:u w:val="single" w:color="auto"/>
        </w:rPr>
        <w:t>基礎研修</w:t>
      </w:r>
      <w:r>
        <w:rPr>
          <w:rFonts w:hint="eastAsia" w:ascii="ＭＳ Ｐゴシック" w:hAnsi="ＭＳ Ｐゴシック" w:eastAsia="ＭＳ Ｐゴシック"/>
        </w:rPr>
        <w:t>修了者（以下「基礎研修修了者」とする。）を配置することで人員基準を満たせるか。</w:t>
      </w:r>
    </w:p>
    <w:p>
      <w:pPr>
        <w:pStyle w:val="0"/>
        <w:ind w:left="420" w:leftChars="10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A3</w:t>
      </w:r>
      <w:r>
        <w:rPr>
          <w:rFonts w:hint="eastAsia" w:ascii="ＭＳ Ｐゴシック" w:hAnsi="ＭＳ Ｐゴシック" w:eastAsia="ＭＳ Ｐゴシック"/>
        </w:rPr>
        <w:t>　新規指定の時点でのみなし配置は認められないため，基礎研修修了者の配置では人員基準を満たすことにはなりません。サービス管理責任者等</w:t>
      </w:r>
      <w:r>
        <w:rPr>
          <w:rFonts w:hint="eastAsia" w:ascii="ＭＳ Ｐゴシック" w:hAnsi="ＭＳ Ｐゴシック" w:eastAsia="ＭＳ Ｐゴシック"/>
          <w:u w:val="single" w:color="auto"/>
        </w:rPr>
        <w:t>実践研修</w:t>
      </w:r>
      <w:r>
        <w:rPr>
          <w:rFonts w:hint="eastAsia" w:ascii="ＭＳ Ｐゴシック" w:hAnsi="ＭＳ Ｐゴシック" w:eastAsia="ＭＳ Ｐゴシック"/>
        </w:rPr>
        <w:t>修了者を配置してください。</w:t>
      </w:r>
    </w:p>
    <w:p>
      <w:pPr>
        <w:pStyle w:val="0"/>
        <w:ind w:left="210" w:leftChars="10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なお，児童発達支援管理責任者も同様となります。</w:t>
      </w:r>
    </w:p>
    <w:p>
      <w:pPr>
        <w:pStyle w:val="0"/>
        <w:ind w:left="210" w:leftChars="100" w:firstLine="0" w:firstLineChars="0"/>
        <w:rPr>
          <w:rFonts w:hint="eastAsia" w:ascii="ＭＳ Ｐゴシック" w:hAnsi="ＭＳ Ｐゴシック" w:eastAsia="ＭＳ Ｐゴシック"/>
        </w:rPr>
      </w:pPr>
    </w:p>
    <w:p>
      <w:pPr>
        <w:pStyle w:val="0"/>
        <w:ind w:left="210" w:leftChars="1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Q4</w:t>
      </w:r>
      <w:r>
        <w:rPr>
          <w:rFonts w:hint="eastAsia" w:ascii="ＭＳ Ｐゴシック" w:hAnsi="ＭＳ Ｐゴシック" w:eastAsia="ＭＳ Ｐゴシック"/>
        </w:rPr>
        <w:t>　指定申請提出書類一覧のメールアドレスは事業所として使用予定のアドレスと異なるものでもよいか。</w:t>
      </w:r>
    </w:p>
    <w:p>
      <w:pPr>
        <w:pStyle w:val="0"/>
        <w:ind w:left="420" w:leftChars="10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A4</w:t>
      </w:r>
      <w:r>
        <w:rPr>
          <w:rFonts w:hint="eastAsia" w:ascii="ＭＳ Ｐゴシック" w:hAnsi="ＭＳ Ｐゴシック" w:eastAsia="ＭＳ Ｐゴシック"/>
        </w:rPr>
        <w:t>　事業所として使用予定のアドレスと異なるものでも構いません。</w:t>
      </w:r>
    </w:p>
    <w:p>
      <w:pPr>
        <w:pStyle w:val="0"/>
        <w:ind w:left="420" w:leftChars="2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申請書類の訂正等依頼についてメールにて送付いたしますので，連絡の取りやすいメールアドレスを記載してください。</w:t>
      </w:r>
    </w:p>
    <w:p>
      <w:pPr>
        <w:pStyle w:val="0"/>
        <w:ind w:left="210" w:leftChars="100" w:firstLine="0" w:firstLineChars="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b w:val="1"/>
          <w:sz w:val="28"/>
        </w:rPr>
        <w:t>４　指定後の運営等について</w:t>
      </w: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b w:val="1"/>
          <w:sz w:val="22"/>
          <w:shd w:val="pct15" w:color="auto" w:fill="auto"/>
        </w:rPr>
        <w:t>(1)</w:t>
      </w:r>
      <w:r>
        <w:rPr>
          <w:rFonts w:hint="eastAsia" w:ascii="ＭＳ Ｐゴシック" w:hAnsi="ＭＳ Ｐゴシック" w:eastAsia="ＭＳ Ｐゴシック"/>
          <w:b w:val="1"/>
          <w:sz w:val="22"/>
          <w:shd w:val="pct15" w:color="auto" w:fill="auto"/>
        </w:rPr>
        <w:t>変更届・加算の届出　　</w:t>
      </w: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指定内容の変更は必要書類を提出し，変更等の手続きが必要です。</w:t>
      </w: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b w:val="1"/>
        </w:rPr>
        <w:t>　①指定内容変更に係る届出等の提出期限について</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u w:val="single" w:color="auto"/>
        </w:rPr>
        <w:t>ｱ</w:t>
      </w: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u w:val="single" w:color="auto"/>
        </w:rPr>
        <w:t>変更届出（</w:t>
      </w: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u w:val="single" w:color="auto"/>
        </w:rPr>
        <w:t>ｲ</w:t>
      </w: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u w:val="single" w:color="auto"/>
        </w:rPr>
        <w:t>ｵ</w:t>
      </w: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u w:val="single" w:color="auto"/>
        </w:rPr>
        <w:t>以外の内容のもの）</w:t>
      </w:r>
    </w:p>
    <w:p>
      <w:pPr>
        <w:pStyle w:val="0"/>
        <w:ind w:left="0" w:leftChars="0" w:firstLine="630" w:firstLineChars="300"/>
        <w:rPr>
          <w:rFonts w:hint="eastAsia" w:ascii="ＭＳ Ｐゴシック" w:hAnsi="ＭＳ Ｐゴシック" w:eastAsia="ＭＳ Ｐゴシック"/>
        </w:rPr>
      </w:pPr>
      <w:r>
        <w:rPr>
          <w:rFonts w:hint="eastAsia" w:ascii="ＭＳ Ｐゴシック" w:hAnsi="ＭＳ Ｐゴシック" w:eastAsia="ＭＳ Ｐゴシック"/>
        </w:rPr>
        <w:t>・　指定内容の</w:t>
      </w:r>
      <w:r>
        <w:rPr>
          <w:rFonts w:hint="eastAsia" w:ascii="ＭＳ Ｐゴシック" w:hAnsi="ＭＳ Ｐゴシック" w:eastAsia="ＭＳ Ｐゴシック"/>
          <w:b w:val="1"/>
        </w:rPr>
        <w:t>変更が生じてから</w:t>
      </w:r>
      <w:r>
        <w:rPr>
          <w:rFonts w:hint="eastAsia" w:ascii="ＭＳ Ｐゴシック" w:hAnsi="ＭＳ Ｐゴシック" w:eastAsia="ＭＳ Ｐゴシック"/>
          <w:b w:val="1"/>
        </w:rPr>
        <w:t>10</w:t>
      </w:r>
      <w:r>
        <w:rPr>
          <w:rFonts w:hint="eastAsia" w:ascii="ＭＳ Ｐゴシック" w:hAnsi="ＭＳ Ｐゴシック" w:eastAsia="ＭＳ Ｐゴシック"/>
          <w:b w:val="1"/>
        </w:rPr>
        <w:t>日以内</w:t>
      </w:r>
      <w:r>
        <w:rPr>
          <w:rFonts w:hint="eastAsia" w:ascii="ＭＳ Ｐゴシック" w:hAnsi="ＭＳ Ｐゴシック" w:eastAsia="ＭＳ Ｐゴシック"/>
        </w:rPr>
        <w:t>に提出</w:t>
      </w:r>
    </w:p>
    <w:p>
      <w:pPr>
        <w:pStyle w:val="0"/>
        <w:ind w:left="0" w:leftChars="0" w:firstLine="630" w:firstLineChars="300"/>
        <w:rPr>
          <w:rFonts w:hint="eastAsia" w:ascii="ＭＳ Ｐゴシック" w:hAnsi="ＭＳ Ｐゴシック" w:eastAsia="ＭＳ Ｐゴシック"/>
        </w:rPr>
      </w:pPr>
    </w:p>
    <w:p>
      <w:pPr>
        <w:pStyle w:val="0"/>
        <w:ind w:left="630" w:leftChars="200" w:hanging="210" w:hangingChars="100"/>
        <w:rPr>
          <w:rFonts w:hint="eastAsia" w:ascii="ＭＳ Ｐゴシック" w:hAnsi="ＭＳ Ｐゴシック" w:eastAsia="ＭＳ Ｐゴシック"/>
          <w:u w:val="single" w:color="auto"/>
        </w:rPr>
      </w:pP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u w:val="single" w:color="auto"/>
        </w:rPr>
        <w:t>ｲ</w:t>
      </w: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u w:val="single" w:color="auto"/>
        </w:rPr>
        <w:t>生活介護，就労継続支援</w:t>
      </w:r>
      <w:r>
        <w:rPr>
          <w:rFonts w:hint="eastAsia" w:ascii="ＭＳ Ｐゴシック" w:hAnsi="ＭＳ Ｐゴシック" w:eastAsia="ＭＳ Ｐゴシック"/>
          <w:u w:val="single" w:color="auto"/>
        </w:rPr>
        <w:t>B</w:t>
      </w:r>
      <w:r>
        <w:rPr>
          <w:rFonts w:hint="eastAsia" w:ascii="ＭＳ Ｐゴシック" w:hAnsi="ＭＳ Ｐゴシック" w:eastAsia="ＭＳ Ｐゴシック"/>
          <w:u w:val="single" w:color="auto"/>
        </w:rPr>
        <w:t>型，児童発達支援，放課後等デイサービスの定員増，指定障害者支援施設における施設障害福祉サービスの種類の変更や入所定員の増</w:t>
      </w:r>
    </w:p>
    <w:p>
      <w:pPr>
        <w:pStyle w:val="0"/>
        <w:ind w:left="0" w:leftChars="0" w:firstLine="630" w:firstLineChars="300"/>
        <w:rPr>
          <w:rFonts w:hint="eastAsia" w:ascii="ＭＳ Ｐゴシック" w:hAnsi="ＭＳ Ｐゴシック" w:eastAsia="ＭＳ Ｐゴシック"/>
        </w:rPr>
      </w:pPr>
      <w:r>
        <w:rPr>
          <w:rFonts w:hint="eastAsia" w:ascii="ＭＳ Ｐゴシック" w:hAnsi="ＭＳ Ｐゴシック" w:eastAsia="ＭＳ Ｐゴシック"/>
        </w:rPr>
        <w:t>・　定員を増加させる</w:t>
      </w:r>
      <w:r>
        <w:rPr>
          <w:rFonts w:hint="eastAsia" w:ascii="ＭＳ Ｐゴシック" w:hAnsi="ＭＳ Ｐゴシック" w:eastAsia="ＭＳ Ｐゴシック"/>
          <w:b w:val="1"/>
        </w:rPr>
        <w:t>前々月末日まで</w:t>
      </w:r>
      <w:r>
        <w:rPr>
          <w:rFonts w:hint="eastAsia" w:ascii="ＭＳ Ｐゴシック" w:hAnsi="ＭＳ Ｐゴシック" w:eastAsia="ＭＳ Ｐゴシック"/>
        </w:rPr>
        <w:t>に提出</w:t>
      </w: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u w:val="single" w:color="auto"/>
        </w:rPr>
        <w:t>ｳ</w:t>
      </w: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u w:val="single" w:color="auto"/>
        </w:rPr>
        <w:t>事業所の所在地，事業所の平面図を変更する場合（共同生活住居の増加や居室増等も含む）</w:t>
      </w:r>
    </w:p>
    <w:p>
      <w:pPr>
        <w:pStyle w:val="0"/>
        <w:ind w:left="840" w:leftChars="30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b w:val="1"/>
        </w:rPr>
        <w:t>変更する</w:t>
      </w:r>
      <w:r>
        <w:rPr>
          <w:rFonts w:hint="eastAsia" w:ascii="ＭＳ Ｐゴシック" w:hAnsi="ＭＳ Ｐゴシック" w:eastAsia="ＭＳ Ｐゴシック"/>
          <w:b w:val="1"/>
        </w:rPr>
        <w:t>1</w:t>
      </w:r>
      <w:r>
        <w:rPr>
          <w:rFonts w:hint="eastAsia" w:ascii="ＭＳ Ｐゴシック" w:hAnsi="ＭＳ Ｐゴシック" w:eastAsia="ＭＳ Ｐゴシック"/>
          <w:b w:val="1"/>
        </w:rPr>
        <w:t>か月前まで</w:t>
      </w:r>
      <w:r>
        <w:rPr>
          <w:rFonts w:hint="eastAsia" w:ascii="ＭＳ Ｐゴシック" w:hAnsi="ＭＳ Ｐゴシック" w:eastAsia="ＭＳ Ｐゴシック"/>
        </w:rPr>
        <w:t>に提出（変更が生じることがわかった段階で障害福祉課管理係までご相談ください。）</w:t>
      </w: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u w:val="single" w:color="auto"/>
        </w:rPr>
        <w:t>ｴ</w:t>
      </w: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u w:val="single" w:color="auto"/>
        </w:rPr>
        <w:t>障害福祉サービス等における介護給付費等算定及び加算等を変更する場合</w:t>
      </w:r>
    </w:p>
    <w:p>
      <w:pPr>
        <w:pStyle w:val="0"/>
        <w:ind w:left="0" w:leftChars="0" w:firstLine="630" w:firstLineChars="300"/>
        <w:rPr>
          <w:rFonts w:hint="eastAsia" w:ascii="ＭＳ Ｐゴシック" w:hAnsi="ＭＳ Ｐゴシック" w:eastAsia="ＭＳ Ｐゴシック"/>
        </w:rPr>
      </w:pPr>
      <w:r>
        <w:rPr>
          <w:rFonts w:hint="eastAsia" w:ascii="ＭＳ Ｐゴシック" w:hAnsi="ＭＳ Ｐゴシック" w:eastAsia="ＭＳ Ｐゴシック"/>
        </w:rPr>
        <w:t>・　原則，</w:t>
      </w:r>
      <w:r>
        <w:rPr>
          <w:rFonts w:hint="eastAsia" w:ascii="ＭＳ Ｐゴシック" w:hAnsi="ＭＳ Ｐゴシック" w:eastAsia="ＭＳ Ｐゴシック"/>
          <w:b w:val="1"/>
        </w:rPr>
        <w:t>算定を開始する（変更する）月の前月</w:t>
      </w:r>
      <w:r>
        <w:rPr>
          <w:rFonts w:hint="eastAsia" w:ascii="ＭＳ Ｐゴシック" w:hAnsi="ＭＳ Ｐゴシック" w:eastAsia="ＭＳ Ｐゴシック"/>
          <w:b w:val="1"/>
        </w:rPr>
        <w:t>15</w:t>
      </w:r>
      <w:r>
        <w:rPr>
          <w:rFonts w:hint="eastAsia" w:ascii="ＭＳ Ｐゴシック" w:hAnsi="ＭＳ Ｐゴシック" w:eastAsia="ＭＳ Ｐゴシック"/>
          <w:b w:val="1"/>
        </w:rPr>
        <w:t>日まで</w:t>
      </w:r>
      <w:r>
        <w:rPr>
          <w:rFonts w:hint="eastAsia" w:ascii="ＭＳ Ｐゴシック" w:hAnsi="ＭＳ Ｐゴシック" w:eastAsia="ＭＳ Ｐゴシック"/>
        </w:rPr>
        <w:t>に提出</w:t>
      </w:r>
    </w:p>
    <w:p>
      <w:pPr>
        <w:pStyle w:val="0"/>
        <w:ind w:left="840" w:leftChars="30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前年度実績等に基づく基本報酬区分や，年度毎に算定要件を満たしているかの確認が必要な加算（人員配置体制加算，就労移行支援体制加算，夜間支援体制加算，処遇改善加算など）を算定している事業所は，</w:t>
      </w:r>
      <w:r>
        <w:rPr>
          <w:rFonts w:hint="eastAsia" w:ascii="ＭＳ Ｐゴシック" w:hAnsi="ＭＳ Ｐゴシック" w:eastAsia="ＭＳ Ｐゴシック"/>
          <w:b w:val="1"/>
          <w:u w:val="single" w:color="auto"/>
        </w:rPr>
        <w:t>年度当初に</w:t>
      </w:r>
      <w:r>
        <w:rPr>
          <w:rFonts w:hint="eastAsia" w:ascii="ＭＳ Ｐゴシック" w:hAnsi="ＭＳ Ｐゴシック" w:eastAsia="ＭＳ Ｐゴシック"/>
        </w:rPr>
        <w:t>事業所において自己点検を行い，届出が必要となります。</w:t>
      </w: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u w:val="single" w:color="auto"/>
        </w:rPr>
        <w:t>ｵ</w:t>
      </w: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u w:val="single" w:color="auto"/>
        </w:rPr>
        <w:t>加算の要件を満たさなくなった場合又は加算を算定しなくなった場合</w:t>
      </w:r>
    </w:p>
    <w:p>
      <w:pPr>
        <w:pStyle w:val="0"/>
        <w:ind w:left="840" w:leftChars="30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b w:val="1"/>
        </w:rPr>
        <w:t>加算を算定できない（しない）事が確認された後，速やかに</w:t>
      </w:r>
      <w:r>
        <w:rPr>
          <w:rFonts w:hint="eastAsia" w:ascii="ＭＳ Ｐゴシック" w:hAnsi="ＭＳ Ｐゴシック" w:eastAsia="ＭＳ Ｐゴシック"/>
        </w:rPr>
        <w:t>届出（加算の要件を満たさなくなった日から算定できなくなります。）</w:t>
      </w:r>
    </w:p>
    <w:p>
      <w:pPr>
        <w:pStyle w:val="0"/>
        <w:ind w:left="840" w:leftChars="300" w:hanging="210" w:hangingChars="10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b w:val="1"/>
        </w:rPr>
        <w:t>②各種様式及び参考資料について</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変更された内容によって提出が必要な書類は異なります。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申請に必要な提出書類一覧等については，水戸市ホームページをご確認ください。</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なお，（１）①（ｱ）及び（ｳ）については「指定変更届出書」を，（１）①</w:t>
      </w:r>
      <w:r>
        <w:rPr>
          <w:rFonts w:hint="eastAsia" w:ascii="ＭＳ Ｐゴシック" w:hAnsi="ＭＳ Ｐゴシック" w:eastAsia="ＭＳ Ｐゴシック"/>
        </w:rPr>
        <w:t>(</w:t>
      </w:r>
      <w:r>
        <w:rPr>
          <w:rFonts w:hint="eastAsia" w:ascii="ＭＳ Ｐゴシック" w:hAnsi="ＭＳ Ｐゴシック" w:eastAsia="ＭＳ Ｐゴシック"/>
        </w:rPr>
        <w:t>ｲ</w:t>
      </w:r>
      <w:r>
        <w:rPr>
          <w:rFonts w:hint="eastAsia" w:ascii="ＭＳ Ｐゴシック" w:hAnsi="ＭＳ Ｐゴシック" w:eastAsia="ＭＳ Ｐゴシック"/>
        </w:rPr>
        <w:t>)</w:t>
      </w:r>
      <w:r>
        <w:rPr>
          <w:rFonts w:hint="eastAsia" w:ascii="ＭＳ Ｐゴシック" w:hAnsi="ＭＳ Ｐゴシック" w:eastAsia="ＭＳ Ｐゴシック"/>
        </w:rPr>
        <w:t>については「指定変更申請書」を，（１）①（ｴ）及び（ｵ）については，「給付費算定に係る体制等に関する届出書」及び「算定に係る体制等状況一覧表」を添付してください。</w:t>
      </w:r>
    </w:p>
    <w:p>
      <w:pPr>
        <w:pStyle w:val="0"/>
        <w:ind w:leftChars="0" w:firstLineChars="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指定障害福祉サービス事業者及び指定障害児通所支援事業者等の変更について（市ホームページ）</w:t>
      </w: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rPr>
        <w:fldChar w:fldCharType="begin"/>
      </w:r>
      <w:r>
        <w:rPr>
          <w:rFonts w:hint="eastAsia"/>
        </w:rPr>
        <w:instrText xml:space="preserve"> HYPERLINK "https://www.city.mito.lg.jp/site/syogai-jigyousya/28775.html"</w:instrText>
      </w:r>
      <w:r>
        <w:rPr>
          <w:rFonts w:hint="eastAsia"/>
        </w:rPr>
        <w:fldChar w:fldCharType="separate"/>
      </w:r>
      <w:r>
        <w:rPr>
          <w:rStyle w:val="15"/>
          <w:rFonts w:hint="eastAsia" w:ascii="ＭＳ Ｐゴシック" w:hAnsi="ＭＳ Ｐゴシック" w:eastAsia="ＭＳ Ｐゴシック"/>
        </w:rPr>
        <w:t>https://www.city.mito.lg.jp/site/syogai-jigyousya/28775.html</w:t>
      </w:r>
      <w:r>
        <w:rPr>
          <w:rFonts w:hint="eastAsia"/>
        </w:rPr>
        <w:fldChar w:fldCharType="end"/>
      </w: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　「指定変更申請書」　　　　「給付費算定に係る体制等に関する届出書（者・児）」　　　「算定に係る体制等状況一覧表」</w:t>
      </w:r>
    </w:p>
    <w:p>
      <w:pPr>
        <w:pStyle w:val="0"/>
        <w:ind w:leftChars="0" w:firstLine="0" w:firstLineChars="0"/>
        <w:rPr>
          <w:rFonts w:hint="eastAsia" w:ascii="ＭＳ Ｐゴシック" w:hAnsi="ＭＳ Ｐゴシック" w:eastAsia="ＭＳ Ｐゴシック"/>
        </w:rPr>
      </w:pPr>
      <w:r>
        <w:rPr>
          <w:rFonts w:hint="eastAsia"/>
        </w:rPr>
        <w:drawing>
          <wp:anchor simplePos="0" relativeHeight="24" behindDoc="0" locked="0" layoutInCell="1" hidden="0" allowOverlap="1">
            <wp:simplePos x="0" y="0"/>
            <wp:positionH relativeFrom="page">
              <wp:posOffset>712470</wp:posOffset>
            </wp:positionH>
            <wp:positionV relativeFrom="page">
              <wp:posOffset>7642860</wp:posOffset>
            </wp:positionV>
            <wp:extent cx="1285240" cy="1889760"/>
            <wp:effectExtent l="23495" t="23495" r="24130" b="24130"/>
            <wp:wrapNone/>
            <wp:docPr id="1048" name="図 61"/>
            <a:graphic xmlns:a="http://schemas.openxmlformats.org/drawingml/2006/main">
              <a:graphicData uri="http://schemas.openxmlformats.org/drawingml/2006/picture">
                <pic:pic xmlns:pic="http://schemas.openxmlformats.org/drawingml/2006/picture">
                  <pic:nvPicPr>
                    <pic:cNvPr id="1048" name="図 61"/>
                    <pic:cNvPicPr>
                      <a:picLocks noChangeAspect="1"/>
                    </pic:cNvPicPr>
                  </pic:nvPicPr>
                  <pic:blipFill>
                    <a:blip r:embed="rId8"/>
                    <a:stretch>
                      <a:fillRect/>
                    </a:stretch>
                  </pic:blipFill>
                  <pic:spPr>
                    <a:xfrm>
                      <a:off x="0" y="0"/>
                      <a:ext cx="1285240" cy="1889760"/>
                    </a:xfrm>
                    <a:prstGeom prst="rect">
                      <a:avLst/>
                    </a:prstGeom>
                    <a:ln>
                      <a:solidFill>
                        <a:schemeClr val="tx1"/>
                      </a:solidFill>
                    </a:ln>
                  </pic:spPr>
                </pic:pic>
              </a:graphicData>
            </a:graphic>
          </wp:anchor>
        </w:drawing>
      </w:r>
      <w:r>
        <w:rPr>
          <w:rFonts w:hint="eastAsia"/>
        </w:rPr>
        <w:drawing>
          <wp:anchor simplePos="0" relativeHeight="25" behindDoc="0" locked="0" layoutInCell="1" hidden="0" allowOverlap="1">
            <wp:simplePos x="0" y="0"/>
            <wp:positionH relativeFrom="page">
              <wp:posOffset>2172335</wp:posOffset>
            </wp:positionH>
            <wp:positionV relativeFrom="page">
              <wp:posOffset>7642860</wp:posOffset>
            </wp:positionV>
            <wp:extent cx="1318895" cy="1892300"/>
            <wp:effectExtent l="23495" t="23495" r="24130" b="24130"/>
            <wp:wrapNone/>
            <wp:docPr id="1049" name="図 61"/>
            <a:graphic xmlns:a="http://schemas.openxmlformats.org/drawingml/2006/main">
              <a:graphicData uri="http://schemas.openxmlformats.org/drawingml/2006/picture">
                <pic:pic xmlns:pic="http://schemas.openxmlformats.org/drawingml/2006/picture">
                  <pic:nvPicPr>
                    <pic:cNvPr id="1049" name="図 61"/>
                    <pic:cNvPicPr>
                      <a:picLocks noChangeAspect="1"/>
                    </pic:cNvPicPr>
                  </pic:nvPicPr>
                  <pic:blipFill>
                    <a:blip r:embed="rId9"/>
                    <a:stretch>
                      <a:fillRect/>
                    </a:stretch>
                  </pic:blipFill>
                  <pic:spPr>
                    <a:xfrm>
                      <a:off x="0" y="0"/>
                      <a:ext cx="1318895" cy="1892300"/>
                    </a:xfrm>
                    <a:prstGeom prst="rect">
                      <a:avLst/>
                    </a:prstGeom>
                    <a:ln>
                      <a:solidFill>
                        <a:schemeClr val="tx1"/>
                      </a:solidFill>
                    </a:ln>
                  </pic:spPr>
                </pic:pic>
              </a:graphicData>
            </a:graphic>
          </wp:anchor>
        </w:drawing>
      </w:r>
      <w:r>
        <w:rPr>
          <w:rFonts w:hint="eastAsia"/>
        </w:rPr>
        <w:drawing>
          <wp:anchor simplePos="0" relativeHeight="26" behindDoc="0" locked="0" layoutInCell="1" hidden="0" allowOverlap="1">
            <wp:simplePos x="0" y="0"/>
            <wp:positionH relativeFrom="page">
              <wp:posOffset>3501390</wp:posOffset>
            </wp:positionH>
            <wp:positionV relativeFrom="page">
              <wp:posOffset>7644130</wp:posOffset>
            </wp:positionV>
            <wp:extent cx="1330960" cy="1886585"/>
            <wp:effectExtent l="23495" t="23495" r="24130" b="24130"/>
            <wp:wrapNone/>
            <wp:docPr id="1050" name="図 62"/>
            <a:graphic xmlns:a="http://schemas.openxmlformats.org/drawingml/2006/main">
              <a:graphicData uri="http://schemas.openxmlformats.org/drawingml/2006/picture">
                <pic:pic xmlns:pic="http://schemas.openxmlformats.org/drawingml/2006/picture">
                  <pic:nvPicPr>
                    <pic:cNvPr id="1050" name="図 62"/>
                    <pic:cNvPicPr>
                      <a:picLocks noChangeAspect="1"/>
                    </pic:cNvPicPr>
                  </pic:nvPicPr>
                  <pic:blipFill>
                    <a:blip r:embed="rId10"/>
                    <a:stretch>
                      <a:fillRect/>
                    </a:stretch>
                  </pic:blipFill>
                  <pic:spPr>
                    <a:xfrm>
                      <a:off x="0" y="0"/>
                      <a:ext cx="1330960" cy="1886585"/>
                    </a:xfrm>
                    <a:prstGeom prst="rect">
                      <a:avLst/>
                    </a:prstGeom>
                    <a:ln>
                      <a:solidFill>
                        <a:schemeClr val="tx1"/>
                      </a:solidFill>
                    </a:ln>
                  </pic:spPr>
                </pic:pic>
              </a:graphicData>
            </a:graphic>
          </wp:anchor>
        </w:drawing>
      </w:r>
      <w:r>
        <w:rPr>
          <w:rFonts w:hint="eastAsia"/>
        </w:rPr>
        <w:drawing>
          <wp:anchor simplePos="0" relativeHeight="27" behindDoc="0" locked="0" layoutInCell="1" hidden="0" allowOverlap="1">
            <wp:simplePos x="0" y="0"/>
            <wp:positionH relativeFrom="page">
              <wp:posOffset>4965065</wp:posOffset>
            </wp:positionH>
            <wp:positionV relativeFrom="page">
              <wp:posOffset>7633335</wp:posOffset>
            </wp:positionV>
            <wp:extent cx="2002790" cy="1169035"/>
            <wp:effectExtent l="23495" t="23495" r="24130" b="24130"/>
            <wp:wrapNone/>
            <wp:docPr id="1051" name="図 63"/>
            <a:graphic xmlns:a="http://schemas.openxmlformats.org/drawingml/2006/main">
              <a:graphicData uri="http://schemas.openxmlformats.org/drawingml/2006/picture">
                <pic:pic xmlns:pic="http://schemas.openxmlformats.org/drawingml/2006/picture">
                  <pic:nvPicPr>
                    <pic:cNvPr id="1051" name="図 63"/>
                    <pic:cNvPicPr>
                      <a:picLocks noChangeAspect="1"/>
                    </pic:cNvPicPr>
                  </pic:nvPicPr>
                  <pic:blipFill>
                    <a:blip r:embed="rId11"/>
                    <a:stretch>
                      <a:fillRect/>
                    </a:stretch>
                  </pic:blipFill>
                  <pic:spPr>
                    <a:xfrm>
                      <a:off x="0" y="0"/>
                      <a:ext cx="2002790" cy="1169035"/>
                    </a:xfrm>
                    <a:prstGeom prst="rect">
                      <a:avLst/>
                    </a:prstGeom>
                    <a:ln>
                      <a:solidFill>
                        <a:schemeClr val="tx1"/>
                      </a:solidFill>
                    </a:ln>
                  </pic:spPr>
                </pic:pic>
              </a:graphicData>
            </a:graphic>
          </wp:anchor>
        </w:drawing>
      </w: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b w:val="1"/>
        </w:rPr>
        <w:t>③忘れがちな変更について</w:t>
      </w: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・サービス管理責任者（児童発達支援管理責任者）が急な退職となり，後任が見つからない</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b w:val="1"/>
        </w:rPr>
        <w:t>　→</w:t>
      </w:r>
      <w:r>
        <w:rPr>
          <w:rFonts w:hint="eastAsia" w:ascii="ＭＳ Ｐゴシック" w:hAnsi="ＭＳ Ｐゴシック" w:eastAsia="ＭＳ Ｐゴシック"/>
          <w:b w:val="1"/>
        </w:rPr>
        <w:t>(</w:t>
      </w:r>
      <w:r>
        <w:rPr>
          <w:rFonts w:hint="eastAsia" w:ascii="ＭＳ Ｐゴシック" w:hAnsi="ＭＳ Ｐゴシック" w:eastAsia="ＭＳ Ｐゴシック"/>
          <w:b w:val="1"/>
        </w:rPr>
        <w:t>ｱ</w:t>
      </w:r>
      <w:r>
        <w:rPr>
          <w:rFonts w:hint="eastAsia" w:ascii="ＭＳ Ｐゴシック" w:hAnsi="ＭＳ Ｐゴシック" w:eastAsia="ＭＳ Ｐゴシック"/>
          <w:b w:val="1"/>
        </w:rPr>
        <w:t>)</w:t>
      </w:r>
      <w:r>
        <w:rPr>
          <w:rFonts w:hint="eastAsia" w:ascii="ＭＳ Ｐゴシック" w:hAnsi="ＭＳ Ｐゴシック" w:eastAsia="ＭＳ Ｐゴシック"/>
          <w:b w:val="1"/>
        </w:rPr>
        <w:t>に該当，場合によっては減算対応のため</w:t>
      </w:r>
      <w:r>
        <w:rPr>
          <w:rFonts w:hint="eastAsia" w:ascii="ＭＳ Ｐゴシック" w:hAnsi="ＭＳ Ｐゴシック" w:eastAsia="ＭＳ Ｐゴシック"/>
          <w:b w:val="1"/>
        </w:rPr>
        <w:t>(</w:t>
      </w:r>
      <w:r>
        <w:rPr>
          <w:rFonts w:hint="eastAsia" w:ascii="ＭＳ Ｐゴシック" w:hAnsi="ＭＳ Ｐゴシック" w:eastAsia="ＭＳ Ｐゴシック"/>
          <w:b w:val="1"/>
        </w:rPr>
        <w:t>ｴ</w:t>
      </w:r>
      <w:r>
        <w:rPr>
          <w:rFonts w:hint="eastAsia" w:ascii="ＭＳ Ｐゴシック" w:hAnsi="ＭＳ Ｐゴシック" w:eastAsia="ＭＳ Ｐゴシック"/>
          <w:b w:val="1"/>
        </w:rPr>
        <w:t>)(</w:t>
      </w:r>
      <w:r>
        <w:rPr>
          <w:rFonts w:hint="eastAsia" w:ascii="ＭＳ Ｐゴシック" w:hAnsi="ＭＳ Ｐゴシック" w:eastAsia="ＭＳ Ｐゴシック"/>
          <w:b w:val="1"/>
        </w:rPr>
        <w:t>ｵ）に該当もあり</w:t>
      </w:r>
    </w:p>
    <w:p>
      <w:pPr>
        <w:pStyle w:val="0"/>
        <w:ind w:left="0" w:leftChars="0" w:firstLine="0" w:firstLineChars="0"/>
        <w:rPr>
          <w:rFonts w:hint="eastAsia" w:ascii="ＭＳ Ｐゴシック" w:hAnsi="ＭＳ Ｐゴシック" w:eastAsia="ＭＳ Ｐゴシック"/>
        </w:rPr>
      </w:pPr>
    </w:p>
    <w:p>
      <w:pPr>
        <w:pStyle w:val="0"/>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・法人代表，管理者，サービス管理責任者，児童発達支援管理責任者の住所が変わった　</w:t>
      </w: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・営業日（休業日）や時間が変わった</w:t>
      </w: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・主たる対象者が増えた（減った）</w:t>
      </w: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・協力医療機関が変わった</w:t>
      </w: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・メールアドレス，電話番号が変わった</w:t>
      </w: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b w:val="1"/>
        </w:rPr>
        <w:t>→</w:t>
      </w:r>
      <w:r>
        <w:rPr>
          <w:rFonts w:hint="eastAsia" w:ascii="ＭＳ Ｐゴシック" w:hAnsi="ＭＳ Ｐゴシック" w:eastAsia="ＭＳ Ｐゴシック"/>
          <w:b w:val="1"/>
        </w:rPr>
        <w:t>(</w:t>
      </w:r>
      <w:r>
        <w:rPr>
          <w:rFonts w:hint="eastAsia" w:ascii="ＭＳ Ｐゴシック" w:hAnsi="ＭＳ Ｐゴシック" w:eastAsia="ＭＳ Ｐゴシック"/>
          <w:b w:val="1"/>
        </w:rPr>
        <w:t>ｱ</w:t>
      </w:r>
      <w:r>
        <w:rPr>
          <w:rFonts w:hint="eastAsia" w:ascii="ＭＳ Ｐゴシック" w:hAnsi="ＭＳ Ｐゴシック" w:eastAsia="ＭＳ Ｐゴシック"/>
          <w:b w:val="1"/>
        </w:rPr>
        <w:t>)</w:t>
      </w:r>
      <w:r>
        <w:rPr>
          <w:rFonts w:hint="eastAsia" w:ascii="ＭＳ Ｐゴシック" w:hAnsi="ＭＳ Ｐゴシック" w:eastAsia="ＭＳ Ｐゴシック"/>
          <w:b w:val="1"/>
        </w:rPr>
        <w:t>に該当</w:t>
      </w: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・夜間支援体制加算の夜間支援対象人数（前年度平均）が変わった</w:t>
      </w: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b w:val="1"/>
        </w:rPr>
        <w:t>→</w:t>
      </w:r>
      <w:r>
        <w:rPr>
          <w:rFonts w:hint="eastAsia" w:ascii="ＭＳ Ｐゴシック" w:hAnsi="ＭＳ Ｐゴシック" w:eastAsia="ＭＳ Ｐゴシック"/>
          <w:b w:val="1"/>
        </w:rPr>
        <w:t>(</w:t>
      </w:r>
      <w:r>
        <w:rPr>
          <w:rFonts w:hint="eastAsia" w:ascii="ＭＳ Ｐゴシック" w:hAnsi="ＭＳ Ｐゴシック" w:eastAsia="ＭＳ Ｐゴシック"/>
          <w:b w:val="1"/>
        </w:rPr>
        <w:t>ｴ</w:t>
      </w:r>
      <w:r>
        <w:rPr>
          <w:rFonts w:hint="eastAsia" w:ascii="ＭＳ Ｐゴシック" w:hAnsi="ＭＳ Ｐゴシック" w:eastAsia="ＭＳ Ｐゴシック"/>
          <w:b w:val="1"/>
        </w:rPr>
        <w:t>)</w:t>
      </w:r>
      <w:r>
        <w:rPr>
          <w:rFonts w:hint="eastAsia" w:ascii="ＭＳ Ｐゴシック" w:hAnsi="ＭＳ Ｐゴシック" w:eastAsia="ＭＳ Ｐゴシック"/>
          <w:b w:val="1"/>
        </w:rPr>
        <w:t>※に該当</w:t>
      </w: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・過誤請求を行ったため，該当期間の加算の算定区分が変わった</w:t>
      </w: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b w:val="1"/>
        </w:rPr>
        <w:t>→</w:t>
      </w:r>
      <w:r>
        <w:rPr>
          <w:rFonts w:hint="eastAsia" w:ascii="ＭＳ Ｐゴシック" w:hAnsi="ＭＳ Ｐゴシック" w:eastAsia="ＭＳ Ｐゴシック"/>
          <w:b w:val="1"/>
        </w:rPr>
        <w:t>(</w:t>
      </w:r>
      <w:r>
        <w:rPr>
          <w:rFonts w:hint="eastAsia" w:ascii="ＭＳ Ｐゴシック" w:hAnsi="ＭＳ Ｐゴシック" w:eastAsia="ＭＳ Ｐゴシック"/>
          <w:b w:val="1"/>
        </w:rPr>
        <w:t>ｴ</w:t>
      </w:r>
      <w:r>
        <w:rPr>
          <w:rFonts w:hint="eastAsia" w:ascii="ＭＳ Ｐゴシック" w:hAnsi="ＭＳ Ｐゴシック" w:eastAsia="ＭＳ Ｐゴシック"/>
          <w:b w:val="1"/>
        </w:rPr>
        <w:t>)</w:t>
      </w:r>
      <w:r>
        <w:rPr>
          <w:rFonts w:hint="eastAsia" w:ascii="ＭＳ Ｐゴシック" w:hAnsi="ＭＳ Ｐゴシック" w:eastAsia="ＭＳ Ｐゴシック"/>
          <w:b w:val="1"/>
        </w:rPr>
        <w:t>に該当</w:t>
      </w: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・職員の異動又は退職により加算算定に必要な資格取得者がいなくなった（基準を満たさなくなった）</w:t>
      </w: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b w:val="1"/>
        </w:rPr>
        <w:t>→</w:t>
      </w:r>
      <w:r>
        <w:rPr>
          <w:rFonts w:hint="eastAsia" w:ascii="ＭＳ Ｐゴシック" w:hAnsi="ＭＳ Ｐゴシック" w:eastAsia="ＭＳ Ｐゴシック"/>
          <w:b w:val="1"/>
        </w:rPr>
        <w:t>(</w:t>
      </w:r>
      <w:r>
        <w:rPr>
          <w:rFonts w:hint="eastAsia" w:ascii="ＭＳ Ｐゴシック" w:hAnsi="ＭＳ Ｐゴシック" w:eastAsia="ＭＳ Ｐゴシック"/>
          <w:b w:val="1"/>
        </w:rPr>
        <w:t>ｵ</w:t>
      </w:r>
      <w:r>
        <w:rPr>
          <w:rFonts w:hint="eastAsia" w:ascii="ＭＳ Ｐゴシック" w:hAnsi="ＭＳ Ｐゴシック" w:eastAsia="ＭＳ Ｐゴシック"/>
          <w:b w:val="1"/>
        </w:rPr>
        <w:t>)</w:t>
      </w:r>
      <w:r>
        <w:rPr>
          <w:rFonts w:hint="eastAsia" w:ascii="ＭＳ Ｐゴシック" w:hAnsi="ＭＳ Ｐゴシック" w:eastAsia="ＭＳ Ｐゴシック"/>
          <w:b w:val="1"/>
        </w:rPr>
        <w:t>に該当</w:t>
      </w:r>
    </w:p>
    <w:p>
      <w:pPr>
        <w:pStyle w:val="0"/>
        <w:ind w:leftChars="0" w:firstLine="0" w:firstLineChars="0"/>
        <w:rPr>
          <w:rFonts w:hint="eastAsia" w:ascii="ＭＳ Ｐゴシック" w:hAnsi="ＭＳ Ｐゴシック" w:eastAsia="ＭＳ Ｐゴシック"/>
        </w:rPr>
      </w:pPr>
    </w:p>
    <w:p>
      <w:pPr>
        <w:pStyle w:val="0"/>
        <w:ind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b w:val="1"/>
          <w:sz w:val="22"/>
          <w:shd w:val="pct15" w:color="auto" w:fill="auto"/>
        </w:rPr>
        <w:t>(2)</w:t>
      </w:r>
      <w:r>
        <w:rPr>
          <w:rFonts w:hint="eastAsia" w:ascii="ＭＳ Ｐゴシック" w:hAnsi="ＭＳ Ｐゴシック" w:eastAsia="ＭＳ Ｐゴシック"/>
          <w:b w:val="1"/>
          <w:sz w:val="22"/>
          <w:shd w:val="pct15" w:color="auto" w:fill="auto"/>
        </w:rPr>
        <w:t>指定更新　　</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障害福祉サービス等事業所の指定更新については，</w:t>
      </w:r>
      <w:r>
        <w:rPr>
          <w:rFonts w:hint="eastAsia" w:ascii="ＭＳ Ｐゴシック" w:hAnsi="ＭＳ Ｐゴシック" w:eastAsia="ＭＳ Ｐゴシック"/>
          <w:u w:val="single" w:color="auto"/>
        </w:rPr>
        <w:t>指定期間満了月の前月の末日まで（指定日から</w:t>
      </w:r>
      <w:r>
        <w:rPr>
          <w:rFonts w:hint="eastAsia" w:ascii="ＭＳ Ｐゴシック" w:hAnsi="ＭＳ Ｐゴシック" w:eastAsia="ＭＳ Ｐゴシック"/>
          <w:u w:val="single" w:color="auto"/>
        </w:rPr>
        <w:t>6</w:t>
      </w:r>
      <w:r>
        <w:rPr>
          <w:rFonts w:hint="eastAsia" w:ascii="ＭＳ Ｐゴシック" w:hAnsi="ＭＳ Ｐゴシック" w:eastAsia="ＭＳ Ｐゴシック"/>
          <w:u w:val="single" w:color="auto"/>
        </w:rPr>
        <w:t>年ごと）</w:t>
      </w:r>
      <w:r>
        <w:rPr>
          <w:rFonts w:hint="eastAsia" w:ascii="ＭＳ Ｐゴシック" w:hAnsi="ＭＳ Ｐゴシック" w:eastAsia="ＭＳ Ｐゴシック"/>
        </w:rPr>
        <w:t>に手続きが必要となります。</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申請に必要な提出書類一覧等については，市ホームページをご確認ください。</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【事業者向け情報】障害福祉サービス（障害児通所支援）事業所の指定の更新について（市ホームページ）</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rPr>
        <w:fldChar w:fldCharType="begin"/>
      </w:r>
      <w:r>
        <w:rPr>
          <w:rFonts w:hint="eastAsia"/>
        </w:rPr>
        <w:instrText xml:space="preserve"> HYPERLINK "https://www.city.mito.lg.jp/page/3363.html"</w:instrText>
      </w:r>
      <w:r>
        <w:rPr>
          <w:rFonts w:hint="eastAsia"/>
        </w:rPr>
        <w:fldChar w:fldCharType="separate"/>
      </w:r>
      <w:r>
        <w:rPr>
          <w:rStyle w:val="15"/>
          <w:rFonts w:hint="eastAsia" w:ascii="ＭＳ Ｐゴシック" w:hAnsi="ＭＳ Ｐゴシック" w:eastAsia="ＭＳ Ｐゴシック"/>
        </w:rPr>
        <w:t>https://www.city.mito.lg.jp/page/3363.html</w:t>
      </w:r>
      <w:r>
        <w:rPr>
          <w:rFonts w:hint="eastAsia"/>
        </w:rPr>
        <w:fldChar w:fldCharType="end"/>
      </w:r>
    </w:p>
    <w:p>
      <w:pPr>
        <w:pStyle w:val="0"/>
        <w:ind w:left="0" w:leftChars="0" w:hanging="210" w:hangingChars="10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p>
    <w:p>
      <w:pPr>
        <w:pStyle w:val="0"/>
        <w:ind w:left="0" w:leftChars="0" w:hanging="210" w:hangingChars="100"/>
        <w:rPr>
          <w:rFonts w:hint="eastAsia" w:ascii="ＭＳ Ｐゴシック" w:hAnsi="ＭＳ Ｐゴシック" w:eastAsia="ＭＳ Ｐゴシック"/>
        </w:rPr>
      </w:pPr>
      <w:r>
        <w:rPr>
          <w:rFonts w:hint="eastAsia" w:ascii="ＭＳ Ｐゴシック" w:hAnsi="ＭＳ Ｐゴシック" w:eastAsia="ＭＳ Ｐゴシック"/>
          <w:b w:val="1"/>
          <w:sz w:val="22"/>
          <w:shd w:val="pct15" w:color="auto" w:fill="auto"/>
        </w:rPr>
        <w:t>(3)</w:t>
      </w:r>
      <w:r>
        <w:rPr>
          <w:rFonts w:hint="eastAsia" w:ascii="ＭＳ Ｐゴシック" w:hAnsi="ＭＳ Ｐゴシック" w:eastAsia="ＭＳ Ｐゴシック"/>
          <w:b w:val="1"/>
          <w:sz w:val="22"/>
          <w:shd w:val="pct15" w:color="auto" w:fill="auto"/>
        </w:rPr>
        <w:t>休止・廃止・再開届等　　</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障害福祉サービス等の事業を廃止・休止等する場合には下記期間までに手続きが必要となります。</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申請に必要な提出書類等については，市ホームページをご確認ください。</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障害福祉サービス等事業所の指定の廃止・休止等について（市ホームページ）</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　</w:t>
      </w:r>
      <w:r>
        <w:rPr>
          <w:rFonts w:hint="eastAsia"/>
        </w:rPr>
        <w:fldChar w:fldCharType="begin"/>
      </w:r>
      <w:r>
        <w:rPr>
          <w:rFonts w:hint="eastAsia"/>
        </w:rPr>
        <w:instrText xml:space="preserve"> HYPERLINK "https://www.city.mito.lg.jp/site/syogai-jigyousya/94163.html"</w:instrText>
      </w:r>
      <w:r>
        <w:rPr>
          <w:rFonts w:hint="eastAsia"/>
        </w:rPr>
        <w:fldChar w:fldCharType="separate"/>
      </w:r>
      <w:r>
        <w:rPr>
          <w:rStyle w:val="15"/>
          <w:rFonts w:hint="eastAsia" w:ascii="ＭＳ Ｐゴシック" w:hAnsi="ＭＳ Ｐゴシック" w:eastAsia="ＭＳ Ｐゴシック"/>
        </w:rPr>
        <w:t>https://www.city.mito.lg.jp/site/syogai-jigyousya/94163.html</w:t>
      </w:r>
      <w:r>
        <w:rPr>
          <w:rFonts w:hint="eastAsia"/>
        </w:rPr>
        <w:fldChar w:fldCharType="end"/>
      </w:r>
    </w:p>
    <w:p>
      <w:pPr>
        <w:pStyle w:val="0"/>
        <w:ind w:left="0" w:leftChars="0" w:firstLine="0" w:firstLineChars="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rPr>
        <w:t>①事業所の廃止</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指定障害福祉サービス等の事業を廃止する場合には，</w:t>
      </w:r>
      <w:r>
        <w:rPr>
          <w:rFonts w:hint="eastAsia" w:ascii="ＭＳ Ｐゴシック" w:hAnsi="ＭＳ Ｐゴシック" w:eastAsia="ＭＳ Ｐゴシック"/>
          <w:u w:val="single" w:color="auto"/>
        </w:rPr>
        <w:t>事業を廃止する</w:t>
      </w:r>
      <w:r>
        <w:rPr>
          <w:rFonts w:hint="eastAsia" w:ascii="ＭＳ Ｐゴシック" w:hAnsi="ＭＳ Ｐゴシック" w:eastAsia="ＭＳ Ｐゴシック"/>
          <w:u w:val="single" w:color="auto"/>
        </w:rPr>
        <w:t>1</w:t>
      </w:r>
      <w:r>
        <w:rPr>
          <w:rFonts w:hint="eastAsia" w:ascii="ＭＳ Ｐゴシック" w:hAnsi="ＭＳ Ｐゴシック" w:eastAsia="ＭＳ Ｐゴシック"/>
          <w:u w:val="single" w:color="auto"/>
        </w:rPr>
        <w:t>か月前</w:t>
      </w:r>
      <w:r>
        <w:rPr>
          <w:rFonts w:hint="eastAsia" w:ascii="ＭＳ Ｐゴシック" w:hAnsi="ＭＳ Ｐゴシック" w:eastAsia="ＭＳ Ｐゴシック"/>
          <w:u w:val="none" w:color="auto"/>
        </w:rPr>
        <w:t>までに</w:t>
      </w:r>
      <w:r>
        <w:rPr>
          <w:rFonts w:hint="eastAsia" w:ascii="ＭＳ Ｐゴシック" w:hAnsi="ＭＳ Ｐゴシック" w:eastAsia="ＭＳ Ｐゴシック"/>
        </w:rPr>
        <w:t>廃止届出書を提出する必要があります。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なお，利用者がいる場合については，現に指定障害福祉サービス等を利用している者（利用者）に対する措置の詳細も必要となります。</w:t>
      </w:r>
    </w:p>
    <w:p>
      <w:pPr>
        <w:pStyle w:val="0"/>
        <w:ind w:left="0" w:leftChars="0" w:firstLine="0" w:firstLineChars="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rPr>
        <w:t>②事業所の休止</w:t>
      </w:r>
    </w:p>
    <w:p>
      <w:pPr>
        <w:pStyle w:val="0"/>
        <w:ind w:left="210" w:leftChars="100" w:firstLine="210" w:firstLineChars="100"/>
        <w:rPr>
          <w:rFonts w:hint="eastAsia" w:ascii="ＭＳ Ｐゴシック" w:hAnsi="ＭＳ Ｐゴシック" w:eastAsia="ＭＳ Ｐゴシック"/>
          <w:u w:val="single" w:color="auto"/>
        </w:rPr>
      </w:pPr>
      <w:r>
        <w:rPr>
          <w:rFonts w:hint="eastAsia" w:ascii="ＭＳ Ｐゴシック" w:hAnsi="ＭＳ Ｐゴシック" w:eastAsia="ＭＳ Ｐゴシック"/>
        </w:rPr>
        <w:t>指定障害福祉サービス等の事業を休止する場合には，</w:t>
      </w:r>
      <w:r>
        <w:rPr>
          <w:rFonts w:hint="eastAsia" w:ascii="ＭＳ Ｐゴシック" w:hAnsi="ＭＳ Ｐゴシック" w:eastAsia="ＭＳ Ｐゴシック"/>
          <w:u w:val="single" w:color="auto"/>
        </w:rPr>
        <w:t>事業を休止する</w:t>
      </w:r>
      <w:r>
        <w:rPr>
          <w:rFonts w:hint="eastAsia" w:ascii="ＭＳ Ｐゴシック" w:hAnsi="ＭＳ Ｐゴシック" w:eastAsia="ＭＳ Ｐゴシック"/>
          <w:u w:val="single" w:color="auto"/>
        </w:rPr>
        <w:t>1</w:t>
      </w:r>
      <w:r>
        <w:rPr>
          <w:rFonts w:hint="eastAsia" w:ascii="ＭＳ Ｐゴシック" w:hAnsi="ＭＳ Ｐゴシック" w:eastAsia="ＭＳ Ｐゴシック"/>
          <w:u w:val="single" w:color="auto"/>
        </w:rPr>
        <w:t>か月前</w:t>
      </w:r>
      <w:r>
        <w:rPr>
          <w:rFonts w:hint="eastAsia" w:ascii="ＭＳ Ｐゴシック" w:hAnsi="ＭＳ Ｐゴシック" w:eastAsia="ＭＳ Ｐゴシック"/>
        </w:rPr>
        <w:t>までに休止届出書を提出する必要があります。</w:t>
      </w:r>
    </w:p>
    <w:p>
      <w:pPr>
        <w:pStyle w:val="0"/>
        <w:ind w:left="210" w:leftChars="100" w:firstLine="210" w:firstLineChars="100"/>
        <w:rPr>
          <w:rFonts w:hint="eastAsia" w:ascii="ＭＳ Ｐゴシック" w:hAnsi="ＭＳ Ｐゴシック" w:eastAsia="ＭＳ Ｐゴシック"/>
          <w:u w:val="single" w:color="auto"/>
        </w:rPr>
      </w:pPr>
      <w:r>
        <w:rPr>
          <w:rFonts w:hint="eastAsia" w:ascii="ＭＳ Ｐゴシック" w:hAnsi="ＭＳ Ｐゴシック" w:eastAsia="ＭＳ Ｐゴシック"/>
        </w:rPr>
        <w:t>また，休止期間は</w:t>
      </w:r>
      <w:r>
        <w:rPr>
          <w:rFonts w:hint="eastAsia" w:ascii="ＭＳ Ｐゴシック" w:hAnsi="ＭＳ Ｐゴシック" w:eastAsia="ＭＳ Ｐゴシック"/>
          <w:u w:val="single" w:color="auto"/>
        </w:rPr>
        <w:t>最長</w:t>
      </w:r>
      <w:r>
        <w:rPr>
          <w:rFonts w:hint="eastAsia" w:ascii="ＭＳ Ｐゴシック" w:hAnsi="ＭＳ Ｐゴシック" w:eastAsia="ＭＳ Ｐゴシック"/>
          <w:u w:val="single" w:color="auto"/>
        </w:rPr>
        <w:t>1</w:t>
      </w:r>
      <w:r>
        <w:rPr>
          <w:rFonts w:hint="eastAsia" w:ascii="ＭＳ Ｐゴシック" w:hAnsi="ＭＳ Ｐゴシック" w:eastAsia="ＭＳ Ｐゴシック"/>
          <w:u w:val="single" w:color="auto"/>
        </w:rPr>
        <w:t>年間</w:t>
      </w:r>
      <w:r>
        <w:rPr>
          <w:rFonts w:hint="eastAsia" w:ascii="ＭＳ Ｐゴシック" w:hAnsi="ＭＳ Ｐゴシック" w:eastAsia="ＭＳ Ｐゴシック"/>
        </w:rPr>
        <w:t>としてください。休止が</w:t>
      </w:r>
      <w:r>
        <w:rPr>
          <w:rFonts w:hint="eastAsia" w:ascii="ＭＳ Ｐゴシック" w:hAnsi="ＭＳ Ｐゴシック" w:eastAsia="ＭＳ Ｐゴシック"/>
        </w:rPr>
        <w:t>1</w:t>
      </w:r>
      <w:r>
        <w:rPr>
          <w:rFonts w:hint="eastAsia" w:ascii="ＭＳ Ｐゴシック" w:hAnsi="ＭＳ Ｐゴシック" w:eastAsia="ＭＳ Ｐゴシック"/>
        </w:rPr>
        <w:t>年を超える場合には休止期間が終了する</w:t>
      </w:r>
      <w:r>
        <w:rPr>
          <w:rFonts w:hint="eastAsia" w:ascii="ＭＳ Ｐゴシック" w:hAnsi="ＭＳ Ｐゴシック" w:eastAsia="ＭＳ Ｐゴシック"/>
        </w:rPr>
        <w:t>1</w:t>
      </w:r>
      <w:r>
        <w:rPr>
          <w:rFonts w:hint="eastAsia" w:ascii="ＭＳ Ｐゴシック" w:hAnsi="ＭＳ Ｐゴシック" w:eastAsia="ＭＳ Ｐゴシック"/>
        </w:rPr>
        <w:t>か月前までに</w:t>
      </w:r>
      <w:r>
        <w:rPr>
          <w:rFonts w:hint="eastAsia" w:ascii="ＭＳ Ｐゴシック" w:hAnsi="ＭＳ Ｐゴシック" w:eastAsia="ＭＳ Ｐゴシック"/>
          <w:u w:val="single" w:color="auto"/>
        </w:rPr>
        <w:t>再度，休止届出書を御提出ください</w:t>
      </w:r>
      <w:r>
        <w:rPr>
          <w:rFonts w:hint="eastAsia" w:ascii="ＭＳ Ｐゴシック" w:hAnsi="ＭＳ Ｐゴシック" w:eastAsia="ＭＳ Ｐゴシック"/>
          <w:u w:val="none" w:color="auto"/>
        </w:rPr>
        <w:t>。</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なお，休止期間中に事業の指定更新を迎えた場合には，事業の再開をしていただかない限り，廃止届出書を御提出いただくこととなります。</w:t>
      </w:r>
    </w:p>
    <w:p>
      <w:pPr>
        <w:pStyle w:val="0"/>
        <w:ind w:left="0" w:leftChars="0" w:firstLine="0" w:firstLineChars="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rPr>
        <w:t>③事業所の再開</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休止している指定障害福祉サービス等の事業を再開する場合には，</w:t>
      </w:r>
      <w:r>
        <w:rPr>
          <w:rFonts w:hint="eastAsia" w:ascii="ＭＳ Ｐゴシック" w:hAnsi="ＭＳ Ｐゴシック" w:eastAsia="ＭＳ Ｐゴシック"/>
          <w:u w:val="single" w:color="auto"/>
        </w:rPr>
        <w:t>事業を再開してから</w:t>
      </w:r>
      <w:r>
        <w:rPr>
          <w:rFonts w:hint="eastAsia" w:ascii="ＭＳ Ｐゴシック" w:hAnsi="ＭＳ Ｐゴシック" w:eastAsia="ＭＳ Ｐゴシック"/>
          <w:u w:val="single" w:color="auto"/>
        </w:rPr>
        <w:t>10</w:t>
      </w:r>
      <w:r>
        <w:rPr>
          <w:rFonts w:hint="eastAsia" w:ascii="ＭＳ Ｐゴシック" w:hAnsi="ＭＳ Ｐゴシック" w:eastAsia="ＭＳ Ｐゴシック"/>
          <w:u w:val="single" w:color="auto"/>
        </w:rPr>
        <w:t>日以内</w:t>
      </w:r>
      <w:r>
        <w:rPr>
          <w:rFonts w:hint="eastAsia" w:ascii="ＭＳ Ｐゴシック" w:hAnsi="ＭＳ Ｐゴシック" w:eastAsia="ＭＳ Ｐゴシック"/>
        </w:rPr>
        <w:t>に再開届出書を提出する必要があります。休止するに至った要因が解消されたことがわかる資料を添付してください。</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なお，再開時における従業員の勤務の体制及び勤務形態に関する書類など，休止以前の指定内容から変更がある場合は変更届等をあわせて提出してください。</w:t>
      </w:r>
    </w:p>
    <w:p>
      <w:pPr>
        <w:pStyle w:val="0"/>
        <w:ind w:left="0" w:leftChars="0" w:firstLine="0" w:firstLineChars="0"/>
        <w:rPr>
          <w:rFonts w:hint="eastAsia" w:ascii="ＭＳ Ｐゴシック" w:hAnsi="ＭＳ Ｐゴシック" w:eastAsia="ＭＳ Ｐゴシック"/>
        </w:rPr>
      </w:pPr>
    </w:p>
    <w:p>
      <w:pPr>
        <w:pStyle w:val="0"/>
        <w:ind w:left="0" w:leftChars="0" w:firstLine="0" w:firstLineChars="0"/>
        <w:rPr>
          <w:rFonts w:hint="eastAsia" w:ascii="ＭＳ Ｐゴシック" w:hAnsi="ＭＳ Ｐゴシック" w:eastAsia="ＭＳ Ｐゴシック"/>
        </w:rPr>
      </w:pPr>
    </w:p>
    <w:p>
      <w:pPr>
        <w:pStyle w:val="0"/>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b w:val="1"/>
          <w:sz w:val="22"/>
          <w:shd w:val="pct15" w:color="auto" w:fill="auto"/>
        </w:rPr>
        <w:t>(4)</w:t>
      </w:r>
      <w:r>
        <w:rPr>
          <w:rFonts w:hint="eastAsia" w:ascii="ＭＳ Ｐゴシック" w:hAnsi="ＭＳ Ｐゴシック" w:eastAsia="ＭＳ Ｐゴシック"/>
          <w:b w:val="1"/>
          <w:sz w:val="22"/>
          <w:shd w:val="pct15" w:color="auto" w:fill="auto"/>
        </w:rPr>
        <w:t>新規指定事業所の見落としがちな事項　　</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i w:val="0"/>
          <w:u w:val="none" w:color="auto"/>
        </w:rPr>
        <w:t>①業務継続計画を作成していない</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業務継続計画（</w:t>
      </w:r>
      <w:r>
        <w:rPr>
          <w:rFonts w:hint="eastAsia" w:ascii="ＭＳ Ｐゴシック" w:hAnsi="ＭＳ Ｐゴシック" w:eastAsia="ＭＳ Ｐゴシック"/>
        </w:rPr>
        <w:t>BCP)</w:t>
      </w:r>
      <w:r>
        <w:rPr>
          <w:rFonts w:hint="eastAsia" w:ascii="ＭＳ Ｐゴシック" w:hAnsi="ＭＳ Ｐゴシック" w:eastAsia="ＭＳ Ｐゴシック"/>
        </w:rPr>
        <w:t>は「</w:t>
      </w:r>
      <w:r>
        <w:rPr>
          <w:rFonts w:hint="eastAsia" w:ascii="ＭＳ Ｐゴシック" w:hAnsi="ＭＳ Ｐゴシック" w:eastAsia="ＭＳ Ｐゴシック"/>
          <w:u w:val="single" w:color="auto"/>
        </w:rPr>
        <w:t>感染症の予防及びまん延防止のための指針</w:t>
      </w:r>
      <w:r>
        <w:rPr>
          <w:rFonts w:hint="eastAsia" w:ascii="ＭＳ Ｐゴシック" w:hAnsi="ＭＳ Ｐゴシック" w:eastAsia="ＭＳ Ｐゴシック"/>
        </w:rPr>
        <w:t>」と「</w:t>
      </w:r>
      <w:r>
        <w:rPr>
          <w:rFonts w:hint="eastAsia" w:ascii="ＭＳ Ｐゴシック" w:hAnsi="ＭＳ Ｐゴシック" w:eastAsia="ＭＳ Ｐゴシック"/>
          <w:u w:val="single" w:color="auto"/>
        </w:rPr>
        <w:t>非常災害に関する具体的計画</w:t>
      </w:r>
      <w:r>
        <w:rPr>
          <w:rFonts w:hint="eastAsia" w:ascii="ＭＳ Ｐゴシック" w:hAnsi="ＭＳ Ｐゴシック" w:eastAsia="ＭＳ Ｐゴシック"/>
        </w:rPr>
        <w:t>」をそれぞれ作成する必要があります。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u w:val="double"/>
        </w:rPr>
        <w:t>未作成の場合，</w:t>
      </w:r>
      <w:r>
        <w:rPr>
          <w:rFonts w:hint="eastAsia" w:ascii="ＭＳ Ｐゴシック" w:hAnsi="ＭＳ Ｐゴシック" w:eastAsia="ＭＳ Ｐゴシック"/>
          <w:u w:val="double" w:color="auto"/>
        </w:rPr>
        <w:t>減算</w:t>
      </w:r>
      <w:r>
        <w:rPr>
          <w:rFonts w:hint="eastAsia" w:ascii="ＭＳ Ｐゴシック" w:hAnsi="ＭＳ Ｐゴシック" w:eastAsia="ＭＳ Ｐゴシック"/>
          <w:u w:val="double"/>
        </w:rPr>
        <w:t>対象</w:t>
      </w:r>
      <w:r>
        <w:rPr>
          <w:rFonts w:hint="eastAsia" w:ascii="ＭＳ Ｐゴシック" w:hAnsi="ＭＳ Ｐゴシック" w:eastAsia="ＭＳ Ｐゴシック"/>
        </w:rPr>
        <w:t>となりますので注意してください。</w:t>
      </w:r>
    </w:p>
    <w:p>
      <w:pPr>
        <w:pStyle w:val="0"/>
        <w:ind w:left="0" w:leftChars="0" w:firstLine="0" w:firstLineChars="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rPr>
        <w:t>②必要な研修又は訓練を実施していない，記録していない</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事業所ごとに，「</w:t>
      </w:r>
      <w:r>
        <w:rPr>
          <w:rFonts w:hint="eastAsia" w:ascii="ＭＳ Ｐゴシック" w:hAnsi="ＭＳ Ｐゴシック" w:eastAsia="ＭＳ Ｐゴシック"/>
          <w:u w:val="single" w:color="auto"/>
        </w:rPr>
        <w:t>身体拘束に関する研修</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虐待の防止のための研修</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業務継続計画に関する研修</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感染症の予防及びまん延防止のための研修</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安全計画に関する研修</w:t>
      </w:r>
      <w:r>
        <w:rPr>
          <w:rFonts w:hint="eastAsia" w:ascii="ＭＳ Ｐゴシック" w:hAnsi="ＭＳ Ｐゴシック" w:eastAsia="ＭＳ Ｐゴシック"/>
        </w:rPr>
        <w:t>」を行う必要があります。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また，実施した場合，開催日時，参加者，研修内容等について記録・保管をしてください。</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なお，研修内容について，従業員全員が受講できるように配慮等を行ってください。</w:t>
      </w:r>
    </w:p>
    <w:p>
      <w:pPr>
        <w:pStyle w:val="0"/>
        <w:ind w:left="210" w:leftChars="100" w:firstLine="210" w:firstLineChars="100"/>
        <w:rPr>
          <w:rFonts w:hint="eastAsia" w:ascii="ＭＳ Ｐゴシック" w:hAnsi="ＭＳ Ｐゴシック" w:eastAsia="ＭＳ Ｐゴシック"/>
        </w:rPr>
      </w:pP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同様に，事業所ごとに，「</w:t>
      </w:r>
      <w:r>
        <w:rPr>
          <w:rFonts w:hint="eastAsia" w:ascii="ＭＳ Ｐゴシック" w:hAnsi="ＭＳ Ｐゴシック" w:eastAsia="ＭＳ Ｐゴシック"/>
          <w:u w:val="single" w:color="auto"/>
        </w:rPr>
        <w:t>業務継続計画に関する訓練</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感染症の予防及びまん延防止のための訓練</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安全計画に関する訓練</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防災訓練</w:t>
      </w:r>
      <w:r>
        <w:rPr>
          <w:rFonts w:hint="eastAsia" w:ascii="ＭＳ Ｐゴシック" w:hAnsi="ＭＳ Ｐゴシック" w:eastAsia="ＭＳ Ｐゴシック"/>
        </w:rPr>
        <w:t>」も実施する必要があります。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また，実施した場合，開催日時，参加者，研修内容等について記録・保管をしてください。</w:t>
      </w:r>
    </w:p>
    <w:p>
      <w:pPr>
        <w:pStyle w:val="0"/>
        <w:ind w:left="0" w:leftChars="0" w:firstLine="0" w:firstLineChars="0"/>
        <w:rPr>
          <w:rFonts w:hint="eastAsia" w:ascii="ＭＳ Ｐゴシック" w:hAnsi="ＭＳ Ｐゴシック" w:eastAsia="ＭＳ Ｐゴシック"/>
        </w:rPr>
      </w:pP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研修及び訓練の必要回数については，事業により異なりますので注意してください。</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なお</w:t>
      </w:r>
      <w:r>
        <w:rPr>
          <w:rFonts w:hint="eastAsia" w:ascii="ＭＳ Ｐゴシック" w:hAnsi="ＭＳ Ｐゴシック" w:eastAsia="ＭＳ Ｐゴシック"/>
          <w:u w:val="none" w:color="auto"/>
        </w:rPr>
        <w:t>，「身体拘束に関する研修」，「虐待の防止のための研修</w:t>
      </w:r>
      <w:r>
        <w:rPr>
          <w:rFonts w:hint="eastAsia" w:ascii="ＭＳ Ｐゴシック" w:hAnsi="ＭＳ Ｐゴシック" w:eastAsia="ＭＳ Ｐゴシック"/>
        </w:rPr>
        <w:t>」を</w:t>
      </w:r>
      <w:r>
        <w:rPr>
          <w:rFonts w:hint="eastAsia" w:ascii="ＭＳ Ｐゴシック" w:hAnsi="ＭＳ Ｐゴシック" w:eastAsia="ＭＳ Ｐゴシック"/>
          <w:u w:val="double" w:color="auto"/>
        </w:rPr>
        <w:t>未実施の場合，減算対象</w:t>
      </w:r>
      <w:r>
        <w:rPr>
          <w:rFonts w:hint="eastAsia" w:ascii="ＭＳ Ｐゴシック" w:hAnsi="ＭＳ Ｐゴシック" w:eastAsia="ＭＳ Ｐゴシック"/>
        </w:rPr>
        <w:t>となります。</w:t>
      </w:r>
    </w:p>
    <w:p>
      <w:pPr>
        <w:pStyle w:val="0"/>
        <w:ind w:left="0" w:leftChars="0" w:firstLine="0" w:firstLineChars="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rPr>
        <w:t>③必要な委員会を実施していない，記録していない</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事業所ごとに「</w:t>
      </w:r>
      <w:r>
        <w:rPr>
          <w:rFonts w:hint="eastAsia" w:ascii="ＭＳ Ｐゴシック" w:hAnsi="ＭＳ Ｐゴシック" w:eastAsia="ＭＳ Ｐゴシック"/>
          <w:u w:val="single" w:color="auto"/>
        </w:rPr>
        <w:t>感染症の予防及びまん延防止のための委員会</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虐待の防止のための委員会</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身体拘束適正化委員会</w:t>
      </w:r>
      <w:r>
        <w:rPr>
          <w:rFonts w:hint="eastAsia" w:ascii="ＭＳ Ｐゴシック" w:hAnsi="ＭＳ Ｐゴシック" w:eastAsia="ＭＳ Ｐゴシック"/>
        </w:rPr>
        <w:t>」に関する委員会を設置，開催する必要があります。また，実施した場合，開催日時，参加者，研修内容等について記録・保管をしてください。</w:t>
      </w:r>
    </w:p>
    <w:p>
      <w:pPr>
        <w:pStyle w:val="0"/>
        <w:ind w:left="0" w:leftChars="0" w:firstLine="0" w:firstLineChars="0"/>
        <w:rPr>
          <w:rFonts w:hint="eastAsia" w:ascii="ＭＳ Ｐゴシック" w:hAnsi="ＭＳ Ｐゴシック" w:eastAsia="ＭＳ Ｐゴシック"/>
        </w:rPr>
      </w:pP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委員会の必要開催頻度については，事業によりことなりますので注意してください。</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なお，</w:t>
      </w:r>
      <w:r>
        <w:rPr>
          <w:rFonts w:hint="eastAsia" w:ascii="ＭＳ Ｐゴシック" w:hAnsi="ＭＳ Ｐゴシック" w:eastAsia="ＭＳ Ｐゴシック"/>
          <w:u w:val="none" w:color="auto"/>
        </w:rPr>
        <w:t>「身体拘束に関する研修」，「虐待の防止のための研修</w:t>
      </w:r>
      <w:r>
        <w:rPr>
          <w:rFonts w:hint="eastAsia" w:ascii="ＭＳ Ｐゴシック" w:hAnsi="ＭＳ Ｐゴシック" w:eastAsia="ＭＳ Ｐゴシック"/>
        </w:rPr>
        <w:t>」を</w:t>
      </w:r>
      <w:r>
        <w:rPr>
          <w:rFonts w:hint="eastAsia" w:ascii="ＭＳ Ｐゴシック" w:hAnsi="ＭＳ Ｐゴシック" w:eastAsia="ＭＳ Ｐゴシック"/>
          <w:u w:val="double" w:color="auto"/>
        </w:rPr>
        <w:t>未実施の場合，減算対象</w:t>
      </w:r>
      <w:r>
        <w:rPr>
          <w:rFonts w:hint="eastAsia" w:ascii="ＭＳ Ｐゴシック" w:hAnsi="ＭＳ Ｐゴシック" w:eastAsia="ＭＳ Ｐゴシック"/>
        </w:rPr>
        <w:t>となります。</w:t>
      </w:r>
    </w:p>
    <w:p>
      <w:pPr>
        <w:pStyle w:val="0"/>
        <w:ind w:left="0" w:leftChars="0" w:firstLine="0" w:firstLineChars="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rPr>
        <w:t>④緊急時マニュアル，事故発生マニュアル等を作成していない</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事業運営に必要なマニュアルや指針等を作成し，職員への周知が必要となります。職員が業務を正確かつ安全に実施するためのガイドラインとして作成・周知等を行ってください。</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なお，法令等により備え付けが必要となるものは，「</w:t>
      </w:r>
      <w:r>
        <w:rPr>
          <w:rFonts w:hint="eastAsia" w:ascii="ＭＳ Ｐゴシック" w:hAnsi="ＭＳ Ｐゴシック" w:eastAsia="ＭＳ Ｐゴシック"/>
          <w:u w:val="single" w:color="auto"/>
        </w:rPr>
        <w:t>緊急時対応マニュアル</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ハラスメント防止マニュアル</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業務継続計画（感染症の予防及びまん延防止のための指針）</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業務継続計画（非常災害に関する具体的計画</w:t>
      </w: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感染症の予防及びまん延の防止のための指針</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苦情対応マニュアル</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事故対応マニュアル</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虐待防止のための指針</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非常災害対策計画</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消防計画</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安全計画</w:t>
      </w:r>
      <w:r>
        <w:rPr>
          <w:rFonts w:hint="eastAsia" w:ascii="ＭＳ Ｐゴシック" w:hAnsi="ＭＳ Ｐゴシック" w:eastAsia="ＭＳ Ｐゴシック"/>
        </w:rPr>
        <w:t>」となっています。</w:t>
      </w:r>
    </w:p>
    <w:p>
      <w:pPr>
        <w:pStyle w:val="0"/>
        <w:ind w:left="0" w:leftChars="0" w:firstLine="0" w:firstLineChars="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rPr>
        <w:t>⑤情報公表（</w:t>
      </w:r>
      <w:r>
        <w:rPr>
          <w:rFonts w:hint="eastAsia" w:ascii="ＭＳ Ｐゴシック" w:hAnsi="ＭＳ Ｐゴシック" w:eastAsia="ＭＳ Ｐゴシック"/>
          <w:b w:val="1"/>
        </w:rPr>
        <w:t>WAMNET</w:t>
      </w:r>
      <w:r>
        <w:rPr>
          <w:rFonts w:hint="eastAsia" w:ascii="ＭＳ Ｐゴシック" w:hAnsi="ＭＳ Ｐゴシック" w:eastAsia="ＭＳ Ｐゴシック"/>
          <w:b w:val="1"/>
        </w:rPr>
        <w:t>）の登録（変更）をしていない</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利用者の個々のニーズに応じた良質なサービスの選択や事業者が提供するサービスの質の向上に資することを目的として，事業者は障害福祉サービス等の内容等を都道府県知事等（水戸市内事業所は水戸市）へ報告する必要がありま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u w:val="double" w:color="auto"/>
        </w:rPr>
        <w:t>未報告の場合，減算対象</w:t>
      </w:r>
      <w:r>
        <w:rPr>
          <w:rFonts w:hint="eastAsia" w:ascii="ＭＳ Ｐゴシック" w:hAnsi="ＭＳ Ｐゴシック" w:eastAsia="ＭＳ Ｐゴシック"/>
        </w:rPr>
        <w:t>となりますので注意してください。</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なお，公表内容に変更があった場合は速やかに変更の報告を行ってください。</w:t>
      </w:r>
    </w:p>
    <w:p>
      <w:pPr>
        <w:pStyle w:val="0"/>
        <w:ind w:left="0" w:leftChars="0" w:firstLine="0" w:firstLineChars="0"/>
        <w:rPr>
          <w:rFonts w:hint="eastAsia" w:ascii="ＭＳ Ｐゴシック" w:hAnsi="ＭＳ Ｐゴシック" w:eastAsia="ＭＳ Ｐゴシック"/>
        </w:rPr>
      </w:pP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【事業者向け情報】障害福祉サービス等情報公表制度について（市ホームページ）</w:t>
      </w:r>
    </w:p>
    <w:p>
      <w:pPr>
        <w:pStyle w:val="0"/>
        <w:ind w:left="0" w:leftChars="0" w:firstLine="0" w:firstLineChars="0"/>
        <w:rPr>
          <w:rFonts w:hint="eastAsia" w:ascii="ＭＳ Ｐゴシック" w:hAnsi="ＭＳ Ｐゴシック" w:eastAsia="ＭＳ Ｐゴシック"/>
        </w:rPr>
      </w:pPr>
      <w:r>
        <w:rPr>
          <w:rFonts w:hint="eastAsia"/>
        </w:rPr>
        <w:t>　　</w:t>
      </w:r>
      <w:r>
        <w:rPr>
          <w:rFonts w:hint="eastAsia"/>
        </w:rPr>
        <w:fldChar w:fldCharType="begin"/>
      </w:r>
      <w:r>
        <w:rPr>
          <w:rFonts w:hint="eastAsia"/>
        </w:rPr>
        <w:instrText xml:space="preserve"> HYPERLINK "https://www.city.mito.lg.jp/site/syogai-jigyousya/3702.html"</w:instrText>
      </w:r>
      <w:r>
        <w:rPr>
          <w:rFonts w:hint="eastAsia"/>
        </w:rPr>
        <w:fldChar w:fldCharType="separate"/>
      </w:r>
      <w:r>
        <w:rPr>
          <w:rStyle w:val="15"/>
          <w:rFonts w:hint="eastAsia" w:ascii="ＭＳ Ｐゴシック" w:hAnsi="ＭＳ Ｐゴシック" w:eastAsia="ＭＳ Ｐゴシック"/>
        </w:rPr>
        <w:t>https://www.city.mito.lg.jp/site/syogai-jigyousya/3702.html</w:t>
      </w:r>
      <w:r>
        <w:rPr>
          <w:rFonts w:hint="eastAsia"/>
        </w:rPr>
        <w:fldChar w:fldCharType="end"/>
      </w:r>
    </w:p>
    <w:p>
      <w:pPr>
        <w:pStyle w:val="0"/>
        <w:ind w:left="0" w:leftChars="0" w:firstLine="0" w:firstLineChars="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rPr>
        <w:t>⑥業務管理体制の届出をしていない</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障害福祉サービス事業者等には法令遵守等の業務管理体制の整備が義務付けられています。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障害福祉サービス事業者等が整備すべき業務管理体制は，指定を受けている事業所または施設等の数に応じて定められており，また，業務管理体制の整備に関する事項を記載した届出書を関係行政機関に届けることとなっていま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新規に指定障害福祉サービス事業等の指定を受けたとき，所管する行政庁の区分に変更が生じたとき，届出の内容に変更が生じたときには，所定の様式により届出を行ってください。</w:t>
      </w:r>
    </w:p>
    <w:p>
      <w:pPr>
        <w:pStyle w:val="0"/>
        <w:ind w:left="210" w:leftChars="100" w:firstLine="0" w:firstLineChars="0"/>
        <w:rPr>
          <w:rFonts w:hint="eastAsia" w:ascii="ＭＳ Ｐゴシック" w:hAnsi="ＭＳ Ｐゴシック" w:eastAsia="ＭＳ Ｐゴシック"/>
        </w:rPr>
      </w:pP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【事業者向け情報】指定障害福祉サービス等事業者の業務管理体制整備について（市ホームページ）</w:t>
      </w:r>
    </w:p>
    <w:p>
      <w:pPr>
        <w:pStyle w:val="0"/>
        <w:ind w:left="0" w:leftChars="0" w:firstLine="0" w:firstLineChars="0"/>
        <w:rPr>
          <w:rFonts w:hint="eastAsia" w:ascii="ＭＳ Ｐゴシック" w:hAnsi="ＭＳ Ｐゴシック" w:eastAsia="ＭＳ Ｐゴシック"/>
        </w:rPr>
      </w:pPr>
      <w:r>
        <w:rPr>
          <w:rFonts w:hint="eastAsia"/>
        </w:rPr>
        <w:t>　　</w:t>
      </w:r>
      <w:r>
        <w:rPr>
          <w:rFonts w:hint="eastAsia"/>
        </w:rPr>
        <w:fldChar w:fldCharType="begin"/>
      </w:r>
      <w:r>
        <w:rPr>
          <w:rFonts w:hint="eastAsia"/>
        </w:rPr>
        <w:instrText xml:space="preserve"> HYPERLINK "https://www.city.mito.lg.jp/site/syogai-jigyousya/87426.html"</w:instrText>
      </w:r>
      <w:r>
        <w:rPr>
          <w:rFonts w:hint="eastAsia"/>
        </w:rPr>
        <w:fldChar w:fldCharType="separate"/>
      </w:r>
      <w:r>
        <w:rPr>
          <w:rStyle w:val="15"/>
          <w:rFonts w:hint="eastAsia" w:ascii="ＭＳ Ｐゴシック" w:hAnsi="ＭＳ Ｐゴシック" w:eastAsia="ＭＳ Ｐゴシック"/>
        </w:rPr>
        <w:t>https://www.city.mito.lg.jp/site/syogai-jigyousya/87426.html</w:t>
      </w:r>
      <w:r>
        <w:rPr>
          <w:rFonts w:hint="eastAsia"/>
        </w:rPr>
        <w:fldChar w:fldCharType="end"/>
      </w:r>
    </w:p>
    <w:p>
      <w:pPr>
        <w:pStyle w:val="0"/>
        <w:ind w:left="0" w:leftChars="0" w:firstLine="0" w:firstLineChars="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rPr>
        <w:t>⑦支援プログラムの作成及び公表をしていない</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u w:val="single" w:color="auto"/>
        </w:rPr>
        <w:t>児童発達支援</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放課後等デイサービス</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居宅訪問型児童発達支援</w:t>
      </w:r>
      <w:r>
        <w:rPr>
          <w:rFonts w:hint="eastAsia" w:ascii="ＭＳ Ｐゴシック" w:hAnsi="ＭＳ Ｐゴシック" w:eastAsia="ＭＳ Ｐゴシック"/>
        </w:rPr>
        <w:t>は支援プログラムの策定及び公表が義務化されています。</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また</w:t>
      </w:r>
      <w:r>
        <w:rPr>
          <w:rFonts w:hint="eastAsia" w:ascii="ＭＳ Ｐゴシック" w:hAnsi="ＭＳ Ｐゴシック" w:eastAsia="ＭＳ Ｐゴシック"/>
        </w:rPr>
        <w:t>,</w:t>
      </w:r>
      <w:r>
        <w:rPr>
          <w:rFonts w:hint="eastAsia" w:ascii="ＭＳ Ｐゴシック" w:hAnsi="ＭＳ Ｐゴシック" w:eastAsia="ＭＳ Ｐゴシック"/>
        </w:rPr>
        <w:t>支援プログラムの公表状況については所定の様式により，水戸市へ届出を提出する必要があります。</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なお，公表について</w:t>
      </w:r>
      <w:r>
        <w:rPr>
          <w:rFonts w:hint="eastAsia" w:ascii="ＭＳ Ｐゴシック" w:hAnsi="ＭＳ Ｐゴシック" w:eastAsia="ＭＳ Ｐゴシック"/>
          <w:u w:val="double" w:color="auto"/>
        </w:rPr>
        <w:t>届出を行っていない場合，減算対象</w:t>
      </w:r>
      <w:r>
        <w:rPr>
          <w:rFonts w:hint="eastAsia" w:ascii="ＭＳ Ｐゴシック" w:hAnsi="ＭＳ Ｐゴシック" w:eastAsia="ＭＳ Ｐゴシック"/>
        </w:rPr>
        <w:t>となりますので注意してください。</w:t>
      </w:r>
    </w:p>
    <w:p>
      <w:pPr>
        <w:pStyle w:val="0"/>
        <w:ind w:left="0" w:leftChars="0" w:firstLine="210" w:firstLineChars="10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児童発達支援等における支援プログラムの作成及び公表について（市ホームページ）</w:t>
      </w:r>
    </w:p>
    <w:p>
      <w:pPr>
        <w:pStyle w:val="0"/>
        <w:ind w:left="0" w:leftChars="0" w:firstLine="210" w:firstLineChars="100"/>
        <w:rPr>
          <w:rFonts w:hint="eastAsia" w:ascii="ＭＳ Ｐゴシック" w:hAnsi="ＭＳ Ｐゴシック" w:eastAsia="ＭＳ Ｐゴシック"/>
        </w:rPr>
      </w:pPr>
      <w:r>
        <w:rPr>
          <w:rFonts w:hint="eastAsia"/>
        </w:rPr>
        <w:fldChar w:fldCharType="begin"/>
      </w:r>
      <w:r>
        <w:rPr>
          <w:rFonts w:hint="eastAsia"/>
        </w:rPr>
        <w:instrText xml:space="preserve"> HYPERLINK "https://www.city.mito.lg.jp/site/syogai-jigyousya/90786.html"</w:instrText>
      </w:r>
      <w:r>
        <w:rPr>
          <w:rFonts w:hint="eastAsia"/>
        </w:rPr>
        <w:fldChar w:fldCharType="separate"/>
      </w:r>
      <w:r>
        <w:rPr>
          <w:rStyle w:val="15"/>
          <w:rFonts w:hint="eastAsia" w:ascii="ＭＳ Ｐゴシック" w:hAnsi="ＭＳ Ｐゴシック" w:eastAsia="ＭＳ Ｐゴシック"/>
        </w:rPr>
        <w:t>https://www.city.mito.lg.jp/site/syogai-jigyousya/90786.html</w:t>
      </w:r>
      <w:r>
        <w:rPr>
          <w:rFonts w:hint="eastAsia"/>
        </w:rPr>
        <w:fldChar w:fldCharType="end"/>
      </w:r>
    </w:p>
    <w:p>
      <w:pPr>
        <w:pStyle w:val="0"/>
        <w:ind w:left="0" w:leftChars="0" w:firstLine="0" w:firstLineChars="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rPr>
        <w:t>⑧運営規程，重要事項説明書，契約書の記載内容が整合していない</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運営規程，重要事項説明書，契約書の内容変更を行う場合，記載内容が異なっていないか注意してください。</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特に，「営業日及び営業時間」，「通常の事業の実施地域」，「支給決定障害者等から受領する費用及びその額」の項目について各書面で記載内容が異なっていることが多くなっていますので，注意してください。</w:t>
      </w:r>
    </w:p>
    <w:p>
      <w:pPr>
        <w:pStyle w:val="0"/>
        <w:ind w:left="0" w:leftChars="0" w:firstLine="0" w:firstLineChars="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rPr>
        <w:t>⑨事業所ごとの勤務体制一覧表を月ごとに作成していない</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勤務体制一覧表は，事業所ごとかつ月ごとに作成する必要があります。特に，「実績」を作成していない場合が多く見受けられます。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なお，職種の兼務をしている職員については，人員基準や加算要件を満たしていることが明確に確認できるように，それぞれの職務としての記録が必要となります。</w:t>
      </w:r>
    </w:p>
    <w:p>
      <w:pPr>
        <w:pStyle w:val="0"/>
        <w:ind w:left="0" w:leftChars="0" w:firstLine="210" w:firstLineChars="100"/>
        <w:rPr>
          <w:rFonts w:hint="eastAsia" w:ascii="ＭＳ Ｐゴシック" w:hAnsi="ＭＳ Ｐゴシック" w:eastAsia="ＭＳ Ｐゴシック"/>
        </w:rPr>
      </w:pP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様式については，独自様式でも問題ありませんが，人員基準を満たしていることが確認できる必要があります。</w:t>
      </w:r>
    </w:p>
    <w:p>
      <w:pPr>
        <w:pStyle w:val="0"/>
        <w:ind w:left="0" w:leftChars="0" w:firstLine="0" w:firstLineChars="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rPr>
        <w:t>⑩給付費の受領額を利用者（保護者）に通知していない</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事業者は，法定代理受領により各給付費の支給を受けた場合は，利用者（保護者）に対し，各給付費の額を通知する必要があります。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記載内容については，「利用者氏名」，「通知日」，「受領した市区町村名」，「サービス提供年月」，「サービス内容」，「訓練等給付費の受領日」，「代理受領金額」，「代理受領金額の内訳」，「代理受領金額の根拠資料」等を記載してください。</w:t>
      </w:r>
    </w:p>
    <w:p>
      <w:pPr>
        <w:pStyle w:val="0"/>
        <w:ind w:left="210" w:leftChars="100" w:firstLine="210" w:firstLineChars="100"/>
        <w:rPr>
          <w:rFonts w:hint="eastAsia" w:ascii="ＭＳ Ｐゴシック" w:hAnsi="ＭＳ Ｐゴシック" w:eastAsia="ＭＳ Ｐゴシック"/>
        </w:rPr>
      </w:pP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なお，法定代理受領を行わない利用者に対しては，提供したサービスの内容，費用の額その他必要と認められる事項を記載したサービス提供証明書を交付してください。</w:t>
      </w:r>
    </w:p>
    <w:p>
      <w:pPr>
        <w:pStyle w:val="0"/>
        <w:ind w:left="0" w:leftChars="0" w:firstLine="210" w:firstLineChars="10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rPr>
        <w:t>⑪個別支援計画作成に係る一連の業務を実施していない，記録していない</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サービスの提供にあたっては，個別支援計画の作成が必要となります。</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個別支援計画に係る一連の業務としては，下記のとおりとなります。</w:t>
      </w:r>
    </w:p>
    <w:p>
      <w:pPr>
        <w:pStyle w:val="0"/>
        <w:ind w:left="0" w:leftChars="0" w:firstLine="420" w:firstLineChars="200"/>
        <w:rPr>
          <w:rFonts w:hint="eastAsia" w:ascii="ＭＳ Ｐゴシック" w:hAnsi="ＭＳ Ｐゴシック" w:eastAsia="ＭＳ Ｐゴシック"/>
        </w:rPr>
      </w:pP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u w:val="single" w:color="auto"/>
        </w:rPr>
        <w:t>①アセスメント</w:t>
      </w:r>
    </w:p>
    <w:p>
      <w:pPr>
        <w:pStyle w:val="0"/>
        <w:ind w:left="630" w:leftChars="300" w:firstLineChars="0"/>
        <w:rPr>
          <w:rFonts w:hint="eastAsia" w:ascii="ＭＳ Ｐゴシック" w:hAnsi="ＭＳ Ｐゴシック" w:eastAsia="ＭＳ Ｐゴシック"/>
        </w:rPr>
      </w:pPr>
      <w:r>
        <w:rPr>
          <w:rFonts w:hint="eastAsia" w:ascii="ＭＳ Ｐゴシック" w:hAnsi="ＭＳ Ｐゴシック" w:eastAsia="ＭＳ Ｐゴシック"/>
        </w:rPr>
        <w:t>・　サービス管理責任者，サービス提供責任者又は児童発達支援管理責任者（以下「サービス管理責任者等」とする。）により，</w:t>
      </w:r>
      <w:r>
        <w:rPr>
          <w:rFonts w:hint="eastAsia" w:ascii="ＭＳ Ｐゴシック" w:hAnsi="ＭＳ Ｐゴシック" w:eastAsia="ＭＳ Ｐゴシック"/>
          <w:u w:val="single" w:color="auto"/>
        </w:rPr>
        <w:t>利用者と面接を行い</w:t>
      </w:r>
      <w:r>
        <w:rPr>
          <w:rFonts w:hint="eastAsia" w:ascii="ＭＳ Ｐゴシック" w:hAnsi="ＭＳ Ｐゴシック" w:eastAsia="ＭＳ Ｐゴシック"/>
        </w:rPr>
        <w:t>，利用者の心身の状況，置かれている環境，日常生活全般の状況等の評価を通じ，利用者の希望する生活や課題等を把握する。</w:t>
      </w:r>
    </w:p>
    <w:p>
      <w:pPr>
        <w:pStyle w:val="0"/>
        <w:ind w:left="630" w:leftChars="300" w:firstLineChars="0"/>
        <w:rPr>
          <w:rFonts w:hint="eastAsia" w:ascii="ＭＳ Ｐゴシック" w:hAnsi="ＭＳ Ｐゴシック" w:eastAsia="ＭＳ Ｐゴシック"/>
        </w:rPr>
      </w:pP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u w:val="single" w:color="auto"/>
        </w:rPr>
        <w:t>②個別支援計画原案の作成</w:t>
      </w:r>
    </w:p>
    <w:p>
      <w:pPr>
        <w:pStyle w:val="0"/>
        <w:ind w:left="630" w:leftChars="3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サービス管理責任者等は，アセスメント及び支援内容の検討結果に基づき，利用者及びその家族の生活に対する意向，総合的な支援の方針，生活全般の質を向上させるための課題，障害福祉サービスごとの目標及び達成時期，サービスを提供する上での留意事項等を記載した個別支援計画の原案を作成する。</w:t>
      </w:r>
    </w:p>
    <w:p>
      <w:pPr>
        <w:pStyle w:val="0"/>
        <w:ind w:left="630" w:leftChars="300" w:firstLine="0" w:firstLineChars="0"/>
        <w:rPr>
          <w:rFonts w:hint="eastAsia" w:ascii="ＭＳ Ｐゴシック" w:hAnsi="ＭＳ Ｐゴシック" w:eastAsia="ＭＳ Ｐゴシック"/>
        </w:rPr>
      </w:pP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u w:val="single" w:color="auto"/>
        </w:rPr>
        <w:t>③個別支援計画の作成に係る会議の開催</w:t>
      </w:r>
    </w:p>
    <w:p>
      <w:pPr>
        <w:pStyle w:val="0"/>
        <w:ind w:left="630" w:leftChars="300" w:firstLineChars="0"/>
        <w:rPr>
          <w:rFonts w:hint="eastAsia" w:ascii="ＭＳ Ｐゴシック" w:hAnsi="ＭＳ Ｐゴシック" w:eastAsia="ＭＳ Ｐゴシック"/>
        </w:rPr>
      </w:pPr>
      <w:r>
        <w:rPr>
          <w:rFonts w:hint="eastAsia" w:ascii="ＭＳ Ｐゴシック" w:hAnsi="ＭＳ Ｐゴシック" w:eastAsia="ＭＳ Ｐゴシック"/>
        </w:rPr>
        <w:t>・　サービス管理責任者等は，作成した個別支援計画の原案等について，利用者に対するサービスの提供に当たる担当者の意見を聞くための会議を開催し，計画に反映すること。</w:t>
      </w:r>
    </w:p>
    <w:p>
      <w:pPr>
        <w:pStyle w:val="0"/>
        <w:ind w:left="0" w:leftChars="0" w:firstLine="840" w:firstLineChars="400"/>
        <w:rPr>
          <w:rFonts w:hint="eastAsia" w:ascii="ＭＳ Ｐゴシック" w:hAnsi="ＭＳ Ｐゴシック" w:eastAsia="ＭＳ Ｐゴシック"/>
        </w:rPr>
      </w:pPr>
      <w:r>
        <w:rPr>
          <w:rFonts w:hint="eastAsia" w:ascii="ＭＳ Ｐゴシック" w:hAnsi="ＭＳ Ｐゴシック" w:eastAsia="ＭＳ Ｐゴシック"/>
        </w:rPr>
        <w:t>また，会議の内容（日時，参加者，意見等）を記録すること。</w:t>
      </w:r>
    </w:p>
    <w:p>
      <w:pPr>
        <w:pStyle w:val="0"/>
        <w:ind w:left="0" w:leftChars="0" w:firstLine="840" w:firstLineChars="400"/>
        <w:rPr>
          <w:rFonts w:hint="eastAsia" w:ascii="ＭＳ Ｐゴシック" w:hAnsi="ＭＳ Ｐゴシック" w:eastAsia="ＭＳ Ｐゴシック"/>
        </w:rPr>
      </w:pP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u w:val="single" w:color="auto"/>
        </w:rPr>
        <w:t>④同意・交付</w:t>
      </w:r>
    </w:p>
    <w:p>
      <w:pPr>
        <w:pStyle w:val="0"/>
        <w:ind w:left="630" w:leftChars="3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　個別支援計画について，書面により利用者の同意を得ること。</w:t>
      </w:r>
    </w:p>
    <w:p>
      <w:pPr>
        <w:pStyle w:val="0"/>
        <w:ind w:left="630" w:leftChars="3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また，個別支援計画を遅延なく利用者及びその同居家族並びに特定相談支援事業者等へ交付すること。</w:t>
      </w:r>
    </w:p>
    <w:p>
      <w:pPr>
        <w:pStyle w:val="0"/>
        <w:ind w:left="630" w:leftChars="300" w:firstLine="210" w:firstLineChars="100"/>
        <w:rPr>
          <w:rFonts w:hint="eastAsia" w:ascii="ＭＳ Ｐゴシック" w:hAnsi="ＭＳ Ｐゴシック" w:eastAsia="ＭＳ Ｐゴシック"/>
        </w:rPr>
      </w:pP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u w:val="single" w:color="auto"/>
        </w:rPr>
        <w:t>⑤モニタリング</w:t>
      </w:r>
    </w:p>
    <w:p>
      <w:pPr>
        <w:pStyle w:val="0"/>
        <w:ind w:left="630" w:leftChars="300" w:firstLineChars="0"/>
        <w:rPr>
          <w:rFonts w:hint="eastAsia" w:ascii="ＭＳ Ｐゴシック" w:hAnsi="ＭＳ Ｐゴシック" w:eastAsia="ＭＳ Ｐゴシック"/>
        </w:rPr>
      </w:pPr>
      <w:r>
        <w:rPr>
          <w:rFonts w:hint="eastAsia" w:ascii="ＭＳ Ｐゴシック" w:hAnsi="ＭＳ Ｐゴシック" w:eastAsia="ＭＳ Ｐゴシック"/>
        </w:rPr>
        <w:t>・　サービス管理責任者等により，個別支援計画の進行度合いや効果等を確認すること。</w:t>
      </w:r>
    </w:p>
    <w:p>
      <w:pPr>
        <w:pStyle w:val="0"/>
        <w:ind w:left="630" w:leftChars="3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また，モニタリング結果を元に，個別支援計画の変更や更新を行うこと。</w:t>
      </w:r>
    </w:p>
    <w:p>
      <w:pPr>
        <w:pStyle w:val="0"/>
        <w:ind w:left="630" w:leftChars="3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個別支援計画の変更や更新を行う場合は，①～④の一連の業務をあらためて行うこと。</w:t>
      </w:r>
    </w:p>
    <w:p>
      <w:pPr>
        <w:pStyle w:val="0"/>
        <w:ind w:left="630" w:leftChars="3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なお，サービスによって必要頻度が異なるので注意すること。</w:t>
      </w:r>
    </w:p>
    <w:p>
      <w:pPr>
        <w:pStyle w:val="0"/>
        <w:ind w:left="0" w:leftChars="0" w:firstLine="420" w:firstLineChars="200"/>
        <w:rPr>
          <w:rFonts w:hint="eastAsia" w:ascii="ＭＳ Ｐゴシック" w:hAnsi="ＭＳ Ｐゴシック" w:eastAsia="ＭＳ Ｐゴシック"/>
        </w:rPr>
      </w:pP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また，個別支援計画に係る一連の業務を実施した場合は，記録を作成し完結から５年間保管してください。</w:t>
      </w:r>
    </w:p>
    <w:p>
      <w:pPr>
        <w:pStyle w:val="0"/>
        <w:ind w:left="0" w:leftChars="0" w:firstLine="0" w:firstLineChars="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rPr>
        <w:t>⑫利用者から徴収できない費用を徴収している</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障害福祉サービス等の提供に当たって，利用者から受け取ることが認められる費用は，当該障害福祉サービス等に係る利用者負担額のほか，日常生活においても通常必要となるものに係る費用であって、支給決定障害者に負担させることが適当と認められるもののみとなります。</w:t>
      </w:r>
    </w:p>
    <w:p>
      <w:pPr>
        <w:pStyle w:val="0"/>
        <w:ind w:left="0" w:leftChars="0" w:firstLine="210" w:firstLineChars="100"/>
        <w:rPr>
          <w:rFonts w:hint="eastAsia" w:ascii="ＭＳ Ｐゴシック" w:hAnsi="ＭＳ Ｐゴシック" w:eastAsia="ＭＳ Ｐゴシック"/>
        </w:rPr>
      </w:pP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日常生活においても通常必要となるものに係る費用であって，支給決定障害者に負担させることが適当と認められるものについては、厚生労働省ホームページに掲載されている「</w:t>
      </w:r>
      <w:r>
        <w:rPr>
          <w:rFonts w:hint="eastAsia" w:ascii="ＭＳ Ｐゴシック" w:hAnsi="ＭＳ Ｐゴシック" w:eastAsia="ＭＳ Ｐゴシック"/>
          <w:u w:val="single" w:color="auto"/>
        </w:rPr>
        <w:t>障害福祉サービス等における日常生活に要する費用の取扱いについて</w:t>
      </w:r>
      <w:r>
        <w:rPr>
          <w:rFonts w:hint="eastAsia" w:ascii="ＭＳ Ｐゴシック" w:hAnsi="ＭＳ Ｐゴシック" w:eastAsia="ＭＳ Ｐゴシック"/>
        </w:rPr>
        <w:t>（平成</w:t>
      </w:r>
      <w:r>
        <w:rPr>
          <w:rFonts w:hint="eastAsia" w:ascii="ＭＳ Ｐゴシック" w:hAnsi="ＭＳ Ｐゴシック" w:eastAsia="ＭＳ Ｐゴシック"/>
        </w:rPr>
        <w:t>18</w:t>
      </w:r>
      <w:r>
        <w:rPr>
          <w:rFonts w:hint="eastAsia" w:ascii="ＭＳ Ｐゴシック" w:hAnsi="ＭＳ Ｐゴシック" w:eastAsia="ＭＳ Ｐゴシック"/>
        </w:rPr>
        <w:t>年</w:t>
      </w:r>
      <w:r>
        <w:rPr>
          <w:rFonts w:hint="eastAsia" w:ascii="ＭＳ Ｐゴシック" w:hAnsi="ＭＳ Ｐゴシック" w:eastAsia="ＭＳ Ｐゴシック"/>
        </w:rPr>
        <w:t>12</w:t>
      </w:r>
      <w:r>
        <w:rPr>
          <w:rFonts w:hint="eastAsia" w:ascii="ＭＳ Ｐゴシック" w:hAnsi="ＭＳ Ｐゴシック" w:eastAsia="ＭＳ Ｐゴシック"/>
        </w:rPr>
        <w:t>月</w:t>
      </w:r>
      <w:r>
        <w:rPr>
          <w:rFonts w:hint="eastAsia" w:ascii="ＭＳ Ｐゴシック" w:hAnsi="ＭＳ Ｐゴシック" w:eastAsia="ＭＳ Ｐゴシック"/>
        </w:rPr>
        <w:t>6</w:t>
      </w:r>
      <w:r>
        <w:rPr>
          <w:rFonts w:hint="eastAsia" w:ascii="ＭＳ Ｐゴシック" w:hAnsi="ＭＳ Ｐゴシック" w:eastAsia="ＭＳ Ｐゴシック"/>
        </w:rPr>
        <w:t>日障発第</w:t>
      </w:r>
      <w:r>
        <w:rPr>
          <w:rFonts w:hint="eastAsia" w:ascii="ＭＳ Ｐゴシック" w:hAnsi="ＭＳ Ｐゴシック" w:eastAsia="ＭＳ Ｐゴシック"/>
        </w:rPr>
        <w:t>1206002</w:t>
      </w:r>
      <w:r>
        <w:rPr>
          <w:rFonts w:hint="eastAsia" w:ascii="ＭＳ Ｐゴシック" w:hAnsi="ＭＳ Ｐゴシック" w:eastAsia="ＭＳ Ｐゴシック"/>
        </w:rPr>
        <w:t>号）」及び「</w:t>
      </w:r>
      <w:r>
        <w:rPr>
          <w:rFonts w:hint="eastAsia" w:ascii="ＭＳ Ｐゴシック" w:hAnsi="ＭＳ Ｐゴシック" w:eastAsia="ＭＳ Ｐゴシック"/>
          <w:u w:val="single" w:color="auto"/>
        </w:rPr>
        <w:t>障害児通所支援又は障害児入所支援における日常生活に要する費用の取扱いについて</w:t>
      </w:r>
      <w:r>
        <w:rPr>
          <w:rFonts w:hint="eastAsia" w:ascii="ＭＳ Ｐゴシック" w:hAnsi="ＭＳ Ｐゴシック" w:eastAsia="ＭＳ Ｐゴシック"/>
        </w:rPr>
        <w:t>（平成</w:t>
      </w:r>
      <w:r>
        <w:rPr>
          <w:rFonts w:hint="eastAsia" w:ascii="ＭＳ Ｐゴシック" w:hAnsi="ＭＳ Ｐゴシック" w:eastAsia="ＭＳ Ｐゴシック"/>
        </w:rPr>
        <w:t>24</w:t>
      </w:r>
      <w:r>
        <w:rPr>
          <w:rFonts w:hint="eastAsia" w:ascii="ＭＳ Ｐゴシック" w:hAnsi="ＭＳ Ｐゴシック" w:eastAsia="ＭＳ Ｐゴシック"/>
        </w:rPr>
        <w:t>年</w:t>
      </w:r>
      <w:r>
        <w:rPr>
          <w:rFonts w:hint="eastAsia" w:ascii="ＭＳ Ｐゴシック" w:hAnsi="ＭＳ Ｐゴシック" w:eastAsia="ＭＳ Ｐゴシック"/>
        </w:rPr>
        <w:t>3</w:t>
      </w:r>
      <w:r>
        <w:rPr>
          <w:rFonts w:hint="eastAsia" w:ascii="ＭＳ Ｐゴシック" w:hAnsi="ＭＳ Ｐゴシック" w:eastAsia="ＭＳ Ｐゴシック"/>
        </w:rPr>
        <w:t>月</w:t>
      </w:r>
      <w:r>
        <w:rPr>
          <w:rFonts w:hint="eastAsia" w:ascii="ＭＳ Ｐゴシック" w:hAnsi="ＭＳ Ｐゴシック" w:eastAsia="ＭＳ Ｐゴシック"/>
        </w:rPr>
        <w:t>30</w:t>
      </w:r>
      <w:r>
        <w:rPr>
          <w:rFonts w:hint="eastAsia" w:ascii="ＭＳ Ｐゴシック" w:hAnsi="ＭＳ Ｐゴシック" w:eastAsia="ＭＳ Ｐゴシック"/>
        </w:rPr>
        <w:t>日障発</w:t>
      </w:r>
      <w:r>
        <w:rPr>
          <w:rFonts w:hint="eastAsia" w:ascii="ＭＳ Ｐゴシック" w:hAnsi="ＭＳ Ｐゴシック" w:eastAsia="ＭＳ Ｐゴシック"/>
        </w:rPr>
        <w:t>0330</w:t>
      </w:r>
      <w:r>
        <w:rPr>
          <w:rFonts w:hint="eastAsia" w:ascii="ＭＳ Ｐゴシック" w:hAnsi="ＭＳ Ｐゴシック" w:eastAsia="ＭＳ Ｐゴシック"/>
        </w:rPr>
        <w:t>第</w:t>
      </w:r>
      <w:r>
        <w:rPr>
          <w:rFonts w:hint="eastAsia" w:ascii="ＭＳ Ｐゴシック" w:hAnsi="ＭＳ Ｐゴシック" w:eastAsia="ＭＳ Ｐゴシック"/>
        </w:rPr>
        <w:t>31</w:t>
      </w:r>
      <w:r>
        <w:rPr>
          <w:rFonts w:hint="eastAsia" w:ascii="ＭＳ Ｐゴシック" w:hAnsi="ＭＳ Ｐゴシック" w:eastAsia="ＭＳ Ｐゴシック"/>
        </w:rPr>
        <w:t>号）」を確認してください。</w:t>
      </w:r>
    </w:p>
    <w:p>
      <w:pPr>
        <w:pStyle w:val="0"/>
        <w:ind w:left="210" w:leftChars="100" w:firstLine="210" w:firstLineChars="100"/>
        <w:rPr>
          <w:rFonts w:hint="eastAsia" w:ascii="ＭＳ Ｐゴシック" w:hAnsi="ＭＳ Ｐゴシック" w:eastAsia="ＭＳ Ｐゴシック"/>
        </w:rPr>
      </w:pP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通知・事務連絡（厚生労働省ホームページ）</w:t>
      </w:r>
    </w:p>
    <w:p>
      <w:pPr>
        <w:pStyle w:val="0"/>
        <w:ind w:left="210" w:leftChars="100" w:firstLine="210" w:firstLineChars="100"/>
        <w:rPr>
          <w:rFonts w:hint="eastAsia" w:ascii="ＭＳ Ｐゴシック" w:hAnsi="ＭＳ Ｐゴシック" w:eastAsia="ＭＳ Ｐゴシック"/>
        </w:rPr>
      </w:pPr>
      <w:r>
        <w:rPr>
          <w:rFonts w:hint="eastAsia"/>
        </w:rPr>
        <w:fldChar w:fldCharType="begin"/>
      </w:r>
      <w:r>
        <w:rPr>
          <w:rFonts w:hint="eastAsia"/>
        </w:rPr>
        <w:instrText xml:space="preserve"> HYPERLINK "https://www.mhlw.go.jp/seisakunitsuite/bunya/hukushi_kaigo/shougaishahukushi/kaisei/tuuchi.html"</w:instrText>
      </w:r>
      <w:r>
        <w:rPr>
          <w:rFonts w:hint="eastAsia"/>
        </w:rPr>
        <w:fldChar w:fldCharType="separate"/>
      </w:r>
      <w:r>
        <w:rPr>
          <w:rStyle w:val="15"/>
          <w:rFonts w:hint="eastAsia" w:ascii="ＭＳ Ｐゴシック" w:hAnsi="ＭＳ Ｐゴシック" w:eastAsia="ＭＳ Ｐゴシック"/>
        </w:rPr>
        <w:t>https://www.mhlw.go.jp/seisakunitsuite/bunya/hukushi_kaigo/shougaishahukushi/kaisei/tuuchi.html</w:t>
      </w:r>
      <w:r>
        <w:rPr>
          <w:rFonts w:hint="eastAsia"/>
        </w:rPr>
        <w:fldChar w:fldCharType="end"/>
      </w:r>
    </w:p>
    <w:p>
      <w:pPr>
        <w:pStyle w:val="0"/>
        <w:ind w:leftChars="0" w:firstLineChars="0"/>
        <w:rPr>
          <w:rFonts w:hint="eastAsia" w:ascii="ＭＳ Ｐゴシック" w:hAnsi="ＭＳ Ｐゴシック" w:eastAsia="ＭＳ Ｐゴシック"/>
        </w:rPr>
      </w:pP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特に，共同生活援助（グループホーム）における利用者負担額等の受領について，利用者及び保護者等から度々お問合せをいただくことがございます。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下記の市ホームページに掲載されている，「【関係通知】障害福祉サービス等における日常生活に要する費用の取扱いについて」もあわせて確認してください。</w:t>
      </w:r>
    </w:p>
    <w:p>
      <w:pPr>
        <w:pStyle w:val="0"/>
        <w:ind w:left="0" w:leftChars="0" w:firstLine="210" w:firstLineChars="100"/>
        <w:rPr>
          <w:rFonts w:hint="eastAsia" w:ascii="ＭＳ Ｐゴシック" w:hAnsi="ＭＳ Ｐゴシック" w:eastAsia="ＭＳ Ｐゴシック"/>
        </w:rPr>
      </w:pP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【事業者向け情報】共同生活援助において利用者から受領可能な費用の取扱いについて（市ホームページ）</w:t>
      </w:r>
    </w:p>
    <w:p>
      <w:pPr>
        <w:pStyle w:val="0"/>
        <w:ind w:left="0" w:leftChars="0" w:firstLine="0" w:firstLineChars="0"/>
        <w:rPr>
          <w:rFonts w:hint="eastAsia" w:ascii="ＭＳ Ｐゴシック" w:hAnsi="ＭＳ Ｐゴシック" w:eastAsia="ＭＳ Ｐゴシック"/>
        </w:rPr>
      </w:pPr>
      <w:r>
        <w:rPr>
          <w:rFonts w:hint="eastAsia"/>
        </w:rPr>
        <w:t>　　</w:t>
      </w:r>
      <w:r>
        <w:rPr>
          <w:rFonts w:hint="eastAsia"/>
        </w:rPr>
        <w:fldChar w:fldCharType="begin"/>
      </w:r>
      <w:r>
        <w:rPr>
          <w:rFonts w:hint="eastAsia"/>
        </w:rPr>
        <w:instrText xml:space="preserve"> HYPERLINK "https://www.city.mito.lg.jp/site/syogai-jigyousya/2617.html"</w:instrText>
      </w:r>
      <w:r>
        <w:rPr>
          <w:rFonts w:hint="eastAsia"/>
        </w:rPr>
        <w:fldChar w:fldCharType="separate"/>
      </w:r>
      <w:r>
        <w:rPr>
          <w:rStyle w:val="15"/>
          <w:rFonts w:hint="eastAsia" w:ascii="ＭＳ Ｐゴシック" w:hAnsi="ＭＳ Ｐゴシック" w:eastAsia="ＭＳ Ｐゴシック"/>
        </w:rPr>
        <w:t>https://www.city.mito.lg.jp/site/syogai-jigyousya/2617.html</w:t>
      </w:r>
      <w:r>
        <w:rPr>
          <w:rFonts w:hint="eastAsia"/>
        </w:rPr>
        <w:fldChar w:fldCharType="end"/>
      </w:r>
    </w:p>
    <w:p>
      <w:pPr>
        <w:pStyle w:val="0"/>
        <w:ind w:left="0" w:leftChars="0" w:firstLine="0" w:firstLineChars="0"/>
        <w:rPr>
          <w:rFonts w:hint="eastAsia" w:ascii="ＭＳ Ｐゴシック" w:hAnsi="ＭＳ Ｐゴシック" w:eastAsia="ＭＳ Ｐゴシック"/>
        </w:rPr>
      </w:pP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b w:val="1"/>
        </w:rPr>
        <w:t>⑬障害福祉サービス事業所で事故が発生した場合の報告を行っていない</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障害サービス等を提供中に負傷事故等が発生した場合には，事業者等から水戸市障害福祉課へ報告が必要となります。なお，水戸市内の事業所で発生した事故，水戸市以外に所在する事業所であっても利用者の支給決定権者が水戸市である事故は報告の対象となります。水戸市以外の利用者については，支給決定を行った市町村への報告が必要な場合がありますので，各市町村へ確認してください。</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報告方法は，まず第</w:t>
      </w:r>
      <w:r>
        <w:rPr>
          <w:rFonts w:hint="eastAsia" w:ascii="ＭＳ Ｐゴシック" w:hAnsi="ＭＳ Ｐゴシック" w:eastAsia="ＭＳ Ｐゴシック"/>
        </w:rPr>
        <w:t>1</w:t>
      </w:r>
      <w:r>
        <w:rPr>
          <w:rFonts w:hint="eastAsia" w:ascii="ＭＳ Ｐゴシック" w:hAnsi="ＭＳ Ｐゴシック" w:eastAsia="ＭＳ Ｐゴシック"/>
        </w:rPr>
        <w:t>報として水戸市障害福祉課管理係へ電話連絡または</w:t>
      </w:r>
      <w:r>
        <w:rPr>
          <w:rFonts w:hint="eastAsia" w:ascii="ＭＳ Ｐゴシック" w:hAnsi="ＭＳ Ｐゴシック" w:eastAsia="ＭＳ Ｐゴシック"/>
        </w:rPr>
        <w:t>Fax</w:t>
      </w:r>
      <w:r>
        <w:rPr>
          <w:rFonts w:hint="eastAsia" w:ascii="ＭＳ Ｐゴシック" w:hAnsi="ＭＳ Ｐゴシック" w:eastAsia="ＭＳ Ｐゴシック"/>
        </w:rPr>
        <w:t>で事故の概要をご連絡いただき，後に事故発生連絡票により詳細についていばらき電子申請・届出サービス（郵送または当課窓口への直接提出も可。）により御報告ください。</w:t>
      </w:r>
    </w:p>
    <w:p>
      <w:pPr>
        <w:pStyle w:val="0"/>
        <w:ind w:left="210" w:leftChars="100" w:firstLine="0" w:firstLineChars="0"/>
        <w:rPr>
          <w:rFonts w:hint="eastAsia" w:ascii="ＭＳ Ｐゴシック" w:hAnsi="ＭＳ Ｐゴシック" w:eastAsia="ＭＳ Ｐゴシック"/>
        </w:rPr>
      </w:pPr>
    </w:p>
    <w:p>
      <w:pPr>
        <w:pStyle w:val="0"/>
        <w:ind w:left="210" w:leftChars="1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【事業者向け情報】障害福祉サービス事業所で事故が発生した場合（市ホームページ）</w:t>
      </w:r>
    </w:p>
    <w:p>
      <w:pPr>
        <w:pStyle w:val="0"/>
        <w:ind w:left="210" w:leftChars="100" w:firstLine="0" w:firstLineChars="0"/>
        <w:rPr>
          <w:rFonts w:hint="eastAsia" w:ascii="ＭＳ Ｐゴシック" w:hAnsi="ＭＳ Ｐゴシック" w:eastAsia="ＭＳ Ｐゴシック"/>
        </w:rPr>
      </w:pPr>
      <w:bookmarkStart w:id="0" w:name="_GoBack"/>
      <w:bookmarkEnd w:id="0"/>
      <w:r>
        <w:rPr>
          <w:rFonts w:hint="eastAsia"/>
        </w:rPr>
        <w:fldChar w:fldCharType="begin"/>
      </w:r>
      <w:r>
        <w:rPr>
          <w:rFonts w:hint="eastAsia"/>
        </w:rPr>
        <w:instrText xml:space="preserve"> HYPERLINK "https://www.city.mito.lg.jp/site/syogai-jigyousya/3696.html"</w:instrText>
      </w:r>
      <w:r>
        <w:rPr>
          <w:rFonts w:hint="eastAsia"/>
        </w:rPr>
        <w:fldChar w:fldCharType="separate"/>
      </w:r>
      <w:r>
        <w:rPr>
          <w:rStyle w:val="15"/>
          <w:rFonts w:hint="eastAsia" w:ascii="ＭＳ Ｐゴシック" w:hAnsi="ＭＳ Ｐゴシック" w:eastAsia="ＭＳ Ｐゴシック"/>
        </w:rPr>
        <w:t>https://www.city.mito.lg.jp/site/syogai-jigyousya/3696.html</w:t>
      </w:r>
      <w:r>
        <w:rPr>
          <w:rFonts w:hint="eastAsia"/>
        </w:rPr>
        <w:fldChar w:fldCharType="end"/>
      </w:r>
    </w:p>
    <w:p>
      <w:pPr>
        <w:pStyle w:val="0"/>
        <w:ind w:leftChars="0" w:firstLineChars="0"/>
        <w:rPr>
          <w:rFonts w:hint="eastAsia" w:ascii="ＭＳ Ｐゴシック" w:hAnsi="ＭＳ Ｐゴシック" w:eastAsia="ＭＳ Ｐゴシック"/>
        </w:rPr>
      </w:pPr>
    </w:p>
    <w:p>
      <w:pPr>
        <w:pStyle w:val="0"/>
        <w:ind w:left="210" w:leftChars="1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b w:val="1"/>
        </w:rPr>
        <w:t>⑭必要な掲示を行っていない</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事業所内の利用者又はその家族が見やすい場所に，「</w:t>
      </w:r>
      <w:r>
        <w:rPr>
          <w:rFonts w:hint="eastAsia" w:ascii="ＭＳ Ｐゴシック" w:hAnsi="ＭＳ Ｐゴシック" w:eastAsia="ＭＳ Ｐゴシック"/>
          <w:u w:val="single" w:color="auto"/>
        </w:rPr>
        <w:t>運営規程の概要</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従業者の勤務体制</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協力医療機関（※１）</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サービスの実施状況（※２）</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「従業者の有する資格，経験年数（※２）</w:t>
      </w:r>
      <w:r>
        <w:rPr>
          <w:rFonts w:hint="eastAsia" w:ascii="ＭＳ Ｐゴシック" w:hAnsi="ＭＳ Ｐゴシック" w:eastAsia="ＭＳ Ｐゴシック"/>
        </w:rPr>
        <w:t>」，「</w:t>
      </w:r>
      <w:r>
        <w:rPr>
          <w:rFonts w:hint="eastAsia" w:ascii="ＭＳ Ｐゴシック" w:hAnsi="ＭＳ Ｐゴシック" w:eastAsia="ＭＳ Ｐゴシック"/>
          <w:u w:val="single" w:color="auto"/>
        </w:rPr>
        <w:t>その他利用申込者のサービスの選択に資すると認められる重要事項</w:t>
      </w:r>
      <w:r>
        <w:rPr>
          <w:rFonts w:hint="eastAsia" w:ascii="ＭＳ Ｐゴシック" w:hAnsi="ＭＳ Ｐゴシック" w:eastAsia="ＭＳ Ｐゴシック"/>
        </w:rPr>
        <w:t>」を掲示する必要があります。</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なお，掲示に代えて，規定の内容を記載した書面をファイリングし，いつでも関係者が自由に閲覧できる場所に備え付ける方法でも問題ありません。</w:t>
      </w:r>
    </w:p>
    <w:p>
      <w:pPr>
        <w:pStyle w:val="0"/>
        <w:ind w:left="210" w:leftChars="10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また，掲示内容に関しては定期的に見直しを行い，追加・修正等があった場合は，最新の内容に差し替えを行ってください。</w:t>
      </w:r>
    </w:p>
    <w:p>
      <w:pPr>
        <w:pStyle w:val="0"/>
        <w:ind w:left="210" w:leftChars="100" w:firstLine="210" w:firstLineChars="100"/>
        <w:rPr>
          <w:rFonts w:hint="eastAsia" w:ascii="ＭＳ Ｐゴシック" w:hAnsi="ＭＳ Ｐゴシック" w:eastAsia="ＭＳ Ｐゴシック"/>
        </w:rPr>
      </w:pPr>
    </w:p>
    <w:p>
      <w:pPr>
        <w:pStyle w:val="0"/>
        <w:ind w:left="210" w:leftChars="1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（※１）訪問系サービス，療養介護，地域移行支援，地域定着支援，相談系サービスを除く。</w:t>
      </w:r>
    </w:p>
    <w:p>
      <w:pPr>
        <w:pStyle w:val="0"/>
        <w:ind w:left="210" w:leftChars="100" w:firstLine="0" w:firstLineChars="0"/>
        <w:rPr>
          <w:rFonts w:hint="eastAsia" w:ascii="ＭＳ Ｐゴシック" w:hAnsi="ＭＳ Ｐゴシック" w:eastAsia="ＭＳ Ｐゴシック"/>
        </w:rPr>
      </w:pPr>
      <w:r>
        <w:rPr>
          <w:rFonts w:hint="eastAsia" w:ascii="ＭＳ Ｐゴシック" w:hAnsi="ＭＳ Ｐゴシック" w:eastAsia="ＭＳ Ｐゴシック"/>
        </w:rPr>
        <w:t>（※２）地域移行支援及び相談系サービスのみ。</w:t>
      </w:r>
    </w:p>
    <w:p>
      <w:pPr>
        <w:pStyle w:val="0"/>
        <w:ind w:left="210" w:leftChars="100" w:firstLine="0" w:firstLineChars="0"/>
        <w:rPr>
          <w:rFonts w:hint="eastAsia" w:ascii="ＭＳ Ｐゴシック" w:hAnsi="ＭＳ Ｐゴシック" w:eastAsia="ＭＳ Ｐゴシック"/>
        </w:rPr>
      </w:pPr>
    </w:p>
    <w:p>
      <w:pPr>
        <w:pStyle w:val="0"/>
        <w:ind w:left="210" w:leftChars="100" w:firstLine="0" w:firstLineChars="0"/>
        <w:rPr>
          <w:rFonts w:hint="eastAsia" w:ascii="ＭＳ Ｐゴシック" w:hAnsi="ＭＳ Ｐゴシック" w:eastAsia="ＭＳ Ｐゴシック"/>
        </w:rPr>
      </w:pPr>
    </w:p>
    <w:p>
      <w:pPr>
        <w:pStyle w:val="0"/>
        <w:ind w:left="210" w:leftChars="100" w:firstLine="0" w:firstLineChars="0"/>
        <w:rPr>
          <w:rFonts w:hint="eastAsia" w:ascii="ＭＳ Ｐゴシック" w:hAnsi="ＭＳ Ｐゴシック" w:eastAsia="ＭＳ Ｐゴシック"/>
        </w:rPr>
      </w:pPr>
    </w:p>
    <w:p>
      <w:pPr>
        <w:pStyle w:val="0"/>
        <w:ind w:leftChars="0" w:firstLineChars="0"/>
        <w:rPr>
          <w:rFonts w:hint="eastAsia" w:ascii="ＭＳ Ｐゴシック" w:hAnsi="ＭＳ Ｐゴシック" w:eastAsia="ＭＳ Ｐゴシック"/>
        </w:rPr>
      </w:pPr>
    </w:p>
    <w:sectPr>
      <w:pgSz w:w="11906" w:h="16838"/>
      <w:pgMar w:top="1260" w:right="1080" w:bottom="1358" w:left="1080" w:header="851" w:footer="680" w:gutter="0"/>
      <w:pgBorders w:zOrder="front" w:display="allPages" w:offsetFrom="page"/>
      <w:pgNumType w:start="0"/>
      <w:cols w:space="720"/>
      <w:titlePg w:val="1"/>
      <w:textDirection w:val="lrTb"/>
      <w:docGrid w:type="lines" w:linePitch="2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sdt>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6"/>
            <w:rFonts w:hint="eastAsia"/>
          </w:rPr>
          <w:t>11</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page number"/>
    <w:basedOn w:val="10"/>
    <w:next w:val="16"/>
    <w:link w:val="0"/>
    <w:uiPriority w:val="0"/>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png" /><Relationship Id="rId10" Type="http://schemas.openxmlformats.org/officeDocument/2006/relationships/image" Target="media/image3.png" /><Relationship Id="rId11" Type="http://schemas.openxmlformats.org/officeDocument/2006/relationships/image" Target="media/image4.png" /><Relationship Id="rId12"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1820</TotalTime>
  <Pages>14</Pages>
  <Words>282</Words>
  <Characters>13203</Characters>
  <Application>JUST Note</Application>
  <Lines>6521</Lines>
  <Paragraphs>395</Paragraphs>
  <CharactersWithSpaces>13455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塙　理恵子</dc:creator>
  <cp:lastModifiedBy>塙　理恵子</cp:lastModifiedBy>
  <cp:lastPrinted>2025-12-12T04:48:16Z</cp:lastPrinted>
  <dcterms:created xsi:type="dcterms:W3CDTF">2025-07-09T00:36:00Z</dcterms:created>
  <dcterms:modified xsi:type="dcterms:W3CDTF">2025-12-12T05:03:26Z</dcterms:modified>
  <cp:revision>324</cp:revision>
</cp:coreProperties>
</file>