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-114300</wp:posOffset>
                </wp:positionH>
                <wp:positionV relativeFrom="paragraph">
                  <wp:posOffset>-3175</wp:posOffset>
                </wp:positionV>
                <wp:extent cx="6057900" cy="1218565"/>
                <wp:effectExtent l="635" t="635" r="29845" b="10795"/>
                <wp:wrapNone/>
                <wp:docPr id="1026" name="角丸四角形 9"/>
                <a:graphic xmlns:a="http://schemas.openxmlformats.org/drawingml/2006/main">
                  <a:graphicData uri="http://schemas.microsoft.com/office/word/2010/wordprocessingShape">
                    <wps:wsp>
                      <wps:cNvPr id="1026" name="角丸四角形 9"/>
                      <wps:cNvSpPr>
                        <a:spLocks noChangeArrowheads="1"/>
                      </wps:cNvSpPr>
                      <wps:spPr>
                        <a:xfrm>
                          <a:off x="0" y="0"/>
                          <a:ext cx="6057900" cy="1218565"/>
                        </a:xfrm>
                        <a:prstGeom prst="roundRect">
                          <a:avLst>
                            <a:gd name="adj" fmla="val 16667"/>
                          </a:avLst>
                        </a:prstGeom>
                        <a:solidFill>
                          <a:srgbClr val="FFFFFF"/>
                        </a:solidFill>
                        <a:ln w="9525">
                          <a:solidFill>
                            <a:srgbClr val="000000"/>
                          </a:solidFill>
                          <a:round/>
                          <a:headEnd/>
                          <a:tailEnd/>
                        </a:ln>
                      </wps:spPr>
                      <wps:txbx>
                        <w:txbxContent>
                          <w:p>
                            <w:pPr>
                              <w:pStyle w:val="0"/>
                              <w:spacing w:line="800" w:lineRule="exact"/>
                              <w:ind w:firstLine="220" w:firstLineChars="50"/>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水戸市内において</w:t>
                            </w:r>
                            <w:r>
                              <w:rPr>
                                <w:rFonts w:hint="eastAsia" w:ascii="HG丸ｺﾞｼｯｸM-PRO" w:hAnsi="HG丸ｺﾞｼｯｸM-PRO" w:eastAsia="HG丸ｺﾞｼｯｸM-PRO"/>
                                <w:sz w:val="44"/>
                              </w:rPr>
                              <w:t>3,000</w:t>
                            </w:r>
                            <w:r>
                              <w:rPr>
                                <w:rFonts w:hint="eastAsia" w:ascii="HG丸ｺﾞｼｯｸM-PRO" w:hAnsi="HG丸ｺﾞｼｯｸM-PRO" w:eastAsia="HG丸ｺﾞｼｯｸM-PRO"/>
                                <w:sz w:val="44"/>
                              </w:rPr>
                              <w:t>㎡以上の土地の形質変更の際は，水戸市への届出が必要です</w:t>
                            </w:r>
                          </w:p>
                        </w:txbxContent>
                      </wps:txbx>
                      <wps:bodyPr rot="0" vertOverflow="overflow" horzOverflow="overflow" wrap="square" lIns="74295" tIns="8890" rIns="74295" bIns="8890" anchor="t" anchorCtr="0" upright="1"/>
                    </wps:wsp>
                  </a:graphicData>
                </a:graphic>
              </wp:anchor>
            </w:drawing>
          </mc:Choice>
          <mc:Fallback>
            <w:pict>
              <v:roundrect id="角丸四角形 9" style="mso-position-vertical-relative:text;z-index:2;mso-wrap-distance-left:9pt;width:477pt;height:95.95pt;mso-position-horizontal-relative:text;position:absolute;margin-left:-9pt;margin-top:-0.25pt;mso-wrap-distance-bottom:0pt;mso-wrap-distance-right:9pt;mso-wrap-distance-top:0pt;v-text-anchor:top;" o:spid="_x0000_s1026"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spacing w:line="800" w:lineRule="exact"/>
                        <w:ind w:firstLine="220" w:firstLineChars="50"/>
                        <w:rPr>
                          <w:rFonts w:hint="default" w:ascii="HG丸ｺﾞｼｯｸM-PRO" w:hAnsi="HG丸ｺﾞｼｯｸM-PRO" w:eastAsia="HG丸ｺﾞｼｯｸM-PRO"/>
                          <w:sz w:val="44"/>
                        </w:rPr>
                      </w:pPr>
                      <w:r>
                        <w:rPr>
                          <w:rFonts w:hint="eastAsia" w:ascii="HG丸ｺﾞｼｯｸM-PRO" w:hAnsi="HG丸ｺﾞｼｯｸM-PRO" w:eastAsia="HG丸ｺﾞｼｯｸM-PRO"/>
                          <w:sz w:val="44"/>
                        </w:rPr>
                        <w:t>水戸市内において</w:t>
                      </w:r>
                      <w:r>
                        <w:rPr>
                          <w:rFonts w:hint="eastAsia" w:ascii="HG丸ｺﾞｼｯｸM-PRO" w:hAnsi="HG丸ｺﾞｼｯｸM-PRO" w:eastAsia="HG丸ｺﾞｼｯｸM-PRO"/>
                          <w:sz w:val="44"/>
                        </w:rPr>
                        <w:t>3,000</w:t>
                      </w:r>
                      <w:r>
                        <w:rPr>
                          <w:rFonts w:hint="eastAsia" w:ascii="HG丸ｺﾞｼｯｸM-PRO" w:hAnsi="HG丸ｺﾞｼｯｸM-PRO" w:eastAsia="HG丸ｺﾞｼｯｸM-PRO"/>
                          <w:sz w:val="44"/>
                        </w:rPr>
                        <w:t>㎡以上の土地の形質変更の際は，水戸市への届出が必要です</w:t>
                      </w:r>
                    </w:p>
                  </w:txbxContent>
                </v:textbox>
                <v:imagedata o:title=""/>
                <w10:wrap type="none" anchorx="text" anchory="text"/>
              </v:roundrect>
            </w:pict>
          </mc:Fallback>
        </mc:AlternateContent>
      </w:r>
      <w:r>
        <w:rPr>
          <w:rFonts w:hint="default"/>
        </w:rPr>
        <mc:AlternateContent>
          <mc:Choice Requires="wpc">
            <w:drawing>
              <wp:inline distT="0" distB="0" distL="0" distR="0">
                <wp:extent cx="6057900" cy="1104900"/>
                <wp:effectExtent l="0" t="0" r="635" b="635"/>
                <wp:docPr id="1028" name="キャンバス 8"/>
                <a:graphic xmlns:a="http://schemas.openxmlformats.org/drawingml/2006/main">
                  <a:graphicData uri="http://schemas.microsoft.com/office/word/2010/wordprocessingCanvas">
                    <wpc:wpc>
                      <wpc:bg>
                        <a:noFill/>
                      </wpc:bg>
                      <wpc:whole>
                        <a:ln>
                          <a:noFill/>
                        </a:ln>
                      </wpc:whole>
                    </wpc:wpc>
                  </a:graphicData>
                </a:graphic>
              </wp:inline>
            </w:drawing>
          </mc:Choice>
          <mc:Fallback>
            <w:pict>
              <v:group id="キャンバス 8" style="width:477pt;height:87pt;" coordsize="6057900,1104900" coordorigin="0,0" o:spid="_x0000_s1028"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position:absolute;left:0;top:0;width:6057900;height:1104900;" filled="f" stroked="f" o:spt="75" type="#_x0000_t75">
                  <v:fill/>
                  <v:imagedata o:title=""/>
                  <w10:anchorlock/>
                </v:shape>
                <w10:anchorlock/>
              </v:group>
            </w:pict>
          </mc:Fallback>
        </mc:AlternateContent>
      </w:r>
    </w:p>
    <w:p>
      <w:pPr>
        <w:pStyle w:val="0"/>
        <w:spacing w:line="360" w:lineRule="auto"/>
        <w:rPr>
          <w:rFonts w:hint="default" w:ascii="HG丸ｺﾞｼｯｸM-PRO" w:hAnsi="HG丸ｺﾞｼｯｸM-PRO" w:eastAsia="HG丸ｺﾞｼｯｸM-PRO"/>
          <w:sz w:val="36"/>
          <w:u w:val="wave" w:color="auto"/>
        </w:rPr>
      </w:pPr>
      <w:r>
        <w:rPr>
          <w:rFonts w:hint="eastAsia" w:ascii="HG丸ｺﾞｼｯｸM-PRO" w:hAnsi="HG丸ｺﾞｼｯｸM-PRO" w:eastAsia="HG丸ｺﾞｼｯｸM-PRO"/>
          <w:sz w:val="36"/>
          <w:u w:val="wave" w:color="auto"/>
        </w:rPr>
        <w:t>3,000</w:t>
      </w:r>
      <w:r>
        <w:rPr>
          <w:rFonts w:hint="eastAsia" w:ascii="HG丸ｺﾞｼｯｸM-PRO" w:hAnsi="HG丸ｺﾞｼｯｸM-PRO" w:eastAsia="HG丸ｺﾞｼｯｸM-PRO"/>
          <w:sz w:val="36"/>
          <w:u w:val="wave" w:color="auto"/>
        </w:rPr>
        <w:t>㎡以上の土地の形質変更</w:t>
      </w:r>
      <w:r>
        <w:rPr>
          <w:rFonts w:hint="eastAsia" w:ascii="HG丸ｺﾞｼｯｸM-PRO" w:hAnsi="HG丸ｺﾞｼｯｸM-PRO" w:eastAsia="HG丸ｺﾞｼｯｸM-PRO"/>
          <w:sz w:val="22"/>
          <w:u w:val="wave" w:color="auto"/>
        </w:rPr>
        <w:t>をしようとする方は，</w:t>
      </w:r>
      <w:r>
        <w:rPr>
          <w:rFonts w:hint="eastAsia" w:ascii="HG丸ｺﾞｼｯｸM-PRO" w:hAnsi="HG丸ｺﾞｼｯｸM-PRO" w:eastAsia="HG丸ｺﾞｼｯｸM-PRO"/>
          <w:sz w:val="22"/>
        </w:rPr>
        <w:t>形質変更をしようとする</w:t>
      </w:r>
      <w:r>
        <w:rPr>
          <w:rFonts w:hint="eastAsia" w:ascii="HG丸ｺﾞｼｯｸM-PRO" w:hAnsi="HG丸ｺﾞｼｯｸM-PRO" w:eastAsia="HG丸ｺﾞｼｯｸM-PRO"/>
          <w:sz w:val="36"/>
          <w:u w:val="wave" w:color="auto"/>
        </w:rPr>
        <w:t>30</w:t>
      </w:r>
      <w:r>
        <w:rPr>
          <w:rFonts w:hint="eastAsia" w:ascii="HG丸ｺﾞｼｯｸM-PRO" w:hAnsi="HG丸ｺﾞｼｯｸM-PRO" w:eastAsia="HG丸ｺﾞｼｯｸM-PRO"/>
          <w:sz w:val="36"/>
          <w:u w:val="wave" w:color="auto"/>
        </w:rPr>
        <w:t>日前まで</w:t>
      </w:r>
      <w:r>
        <w:rPr>
          <w:rFonts w:hint="eastAsia" w:ascii="HG丸ｺﾞｼｯｸM-PRO" w:hAnsi="HG丸ｺﾞｼｯｸM-PRO" w:eastAsia="HG丸ｺﾞｼｯｸM-PRO"/>
          <w:sz w:val="22"/>
        </w:rPr>
        <w:t>に，</w:t>
      </w:r>
      <w:r>
        <w:rPr>
          <w:rFonts w:hint="eastAsia" w:ascii="HG丸ｺﾞｼｯｸM-PRO" w:hAnsi="HG丸ｺﾞｼｯｸM-PRO" w:eastAsia="HG丸ｺﾞｼｯｸM-PRO"/>
          <w:sz w:val="32"/>
          <w:u w:val="wave" w:color="auto"/>
        </w:rPr>
        <w:t>市に</w:t>
      </w:r>
      <w:r>
        <w:rPr>
          <w:rFonts w:hint="eastAsia" w:ascii="HG丸ｺﾞｼｯｸM-PRO" w:hAnsi="HG丸ｺﾞｼｯｸM-PRO" w:eastAsia="HG丸ｺﾞｼｯｸM-PRO"/>
          <w:sz w:val="22"/>
          <w:u w:val="wave" w:color="auto"/>
        </w:rPr>
        <w:t>対して，</w:t>
      </w:r>
      <w:r>
        <w:rPr>
          <w:rFonts w:hint="eastAsia" w:ascii="HG丸ｺﾞｼｯｸM-PRO" w:hAnsi="HG丸ｺﾞｼｯｸM-PRO" w:eastAsia="HG丸ｺﾞｼｯｸM-PRO"/>
          <w:sz w:val="32"/>
          <w:u w:val="wave" w:color="auto"/>
        </w:rPr>
        <w:t>形質変更する旨の届出をする必要があります。</w:t>
      </w:r>
    </w:p>
    <w:p>
      <w:pPr>
        <w:pStyle w:val="0"/>
        <w:rPr>
          <w:rFonts w:hint="default" w:ascii="HG丸ｺﾞｼｯｸM-PRO" w:hAnsi="HG丸ｺﾞｼｯｸM-PRO" w:eastAsia="HG丸ｺﾞｼｯｸM-PRO"/>
          <w:i w:val="1"/>
        </w:rPr>
      </w:pPr>
      <w:r>
        <w:rPr>
          <w:rFonts w:hint="eastAsia" w:ascii="HG丸ｺﾞｼｯｸM-PRO" w:hAnsi="HG丸ｺﾞｼｯｸM-PRO" w:eastAsia="HG丸ｺﾞｼｯｸM-PRO"/>
          <w:i w:val="1"/>
        </w:rPr>
        <w:t>※現に有害物質使用特定施設が設置されている工場又は事業場の敷地、廃止された有害物質使用特定施設が設置されていた工場又は事業場の敷地、又は土対法第３条第１項のただし書の確認を受けた土地に関しては</w:t>
      </w:r>
      <w:r>
        <w:rPr>
          <w:rFonts w:hint="eastAsia" w:ascii="HG丸ｺﾞｼｯｸM-PRO" w:hAnsi="HG丸ｺﾞｼｯｸM-PRO" w:eastAsia="HG丸ｺﾞｼｯｸM-PRO"/>
          <w:b w:val="1"/>
          <w:i w:val="1"/>
        </w:rPr>
        <w:t>９００㎡以上</w:t>
      </w:r>
      <w:r>
        <w:rPr>
          <w:rFonts w:hint="eastAsia" w:ascii="HG丸ｺﾞｼｯｸM-PRO" w:hAnsi="HG丸ｺﾞｼｯｸM-PRO" w:eastAsia="HG丸ｺﾞｼｯｸM-PRO"/>
          <w:i w:val="1"/>
        </w:rPr>
        <w:t>の形質変更をする場合に届出をする必要があります。</w:t>
      </w:r>
    </w:p>
    <w:p>
      <w:pPr>
        <w:pStyle w:val="0"/>
        <w:rPr>
          <w:rFonts w:hint="default" w:ascii="HG丸ｺﾞｼｯｸM-PRO" w:hAnsi="HG丸ｺﾞｼｯｸM-PRO" w:eastAsia="HG丸ｺﾞｼｯｸM-PRO"/>
          <w:i w:val="1"/>
        </w:rPr>
      </w:pPr>
    </w:p>
    <w:p>
      <w:pPr>
        <w:pStyle w:val="0"/>
        <w:spacing w:line="520" w:lineRule="exact"/>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市は，届出対象地について地歴等の調査を実施し，土壌汚染のおそれありと判断した場合は，土壌汚染状況調査の実施を命令します。</w:t>
      </w:r>
    </w:p>
    <w:p>
      <w:pPr>
        <w:pStyle w:val="0"/>
        <w:spacing w:line="520" w:lineRule="exact"/>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市の命令を受けた場合は，法に基づいた土壌汚染状況調査を行い，市に報告する義務が生じます。</w:t>
      </w:r>
    </w:p>
    <w:tbl>
      <w:tblPr>
        <w:tblStyle w:val="11"/>
        <w:tblpPr w:leftFromText="142" w:rightFromText="142" w:topFromText="0" w:bottomFromText="0" w:vertAnchor="text" w:horzAnchor="margin" w:tblpXSpec="left" w:tblpY="193"/>
        <w:tblW w:w="928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99" w:type="dxa"/>
          <w:right w:w="99" w:type="dxa"/>
        </w:tblCellMar>
        <w:tblLook w:firstRow="0" w:lastRow="0" w:firstColumn="0" w:lastColumn="0" w:noHBand="0" w:noVBand="0" w:val="0000"/>
      </w:tblPr>
      <w:tblGrid>
        <w:gridCol w:w="9288"/>
      </w:tblGrid>
      <w:tr>
        <w:trPr>
          <w:trHeight w:val="2236" w:hRule="atLeast"/>
        </w:trPr>
        <w:tc>
          <w:tcPr>
            <w:tcW w:w="9288" w:type="dxa"/>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＜届出書類＞（正１部）</w:t>
            </w:r>
          </w:p>
          <w:p>
            <w:pPr>
              <w:pStyle w:val="0"/>
              <w:ind w:firstLine="110"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①　土地の形質の変更届出書（土壌汚染対策法施行規則様式第</w:t>
            </w:r>
            <w:r>
              <w:rPr>
                <w:rFonts w:hint="eastAsia" w:ascii="HG丸ｺﾞｼｯｸM-PRO" w:hAnsi="HG丸ｺﾞｼｯｸM-PRO" w:eastAsia="HG丸ｺﾞｼｯｸM-PRO"/>
                <w:sz w:val="22"/>
              </w:rPr>
              <w:t>6</w:t>
            </w:r>
            <w:r>
              <w:rPr>
                <w:rFonts w:hint="eastAsia" w:ascii="HG丸ｺﾞｼｯｸM-PRO" w:hAnsi="HG丸ｺﾞｼｯｸM-PRO" w:eastAsia="HG丸ｺﾞｼｯｸM-PRO"/>
                <w:sz w:val="22"/>
              </w:rPr>
              <w:t>）</w:t>
            </w:r>
          </w:p>
          <w:p>
            <w:pPr>
              <w:pStyle w:val="0"/>
              <w:ind w:firstLine="110"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②　形質変更する部分を明示した図面（盛土部分と掘削部分が区別表示されているもの）</w:t>
            </w:r>
          </w:p>
          <w:p>
            <w:pPr>
              <w:pStyle w:val="0"/>
              <w:ind w:left="11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③　所有者等の所在が明らかとなる書面（届出者が所有者と異なる場合）</w:t>
            </w:r>
          </w:p>
          <w:p>
            <w:pPr>
              <w:pStyle w:val="0"/>
              <w:ind w:left="11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④　立面図及び断面図</w:t>
            </w:r>
          </w:p>
          <w:p>
            <w:pPr>
              <w:pStyle w:val="0"/>
              <w:ind w:left="11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⑤　形質変更する位置を示す近隣図</w:t>
            </w:r>
          </w:p>
          <w:p>
            <w:pPr>
              <w:pStyle w:val="0"/>
              <w:ind w:left="11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⑥　登記事項証明書（登記簿謄本）※写しでも可　　⑦　公図　※写しでも可</w:t>
            </w:r>
          </w:p>
          <w:p>
            <w:pPr>
              <w:pStyle w:val="0"/>
              <w:ind w:firstLine="110" w:firstLineChars="5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⑧　地歴に係る情報（例：土地利用履歴情報，住宅地図，空中写真等）</w:t>
            </w:r>
          </w:p>
          <w:p>
            <w:pPr>
              <w:pStyle w:val="0"/>
              <w:ind w:left="11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⑨　対象地の土壌汚染にかかる調査報告書（自主調査を行った場合）</w:t>
            </w:r>
          </w:p>
        </w:tc>
      </w:tr>
    </w:tbl>
    <w:p>
      <w:pPr>
        <w:pStyle w:val="0"/>
        <w:tabs>
          <w:tab w:val="left" w:leader="none" w:pos="5103"/>
        </w:tabs>
        <w:spacing w:line="360" w:lineRule="auto"/>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※①～④は法に規定された書類。⑤～⑦は審査の際に必要な書類。⑧，⑨</w:t>
      </w:r>
      <w:bookmarkStart w:id="0" w:name="_GoBack"/>
      <w:bookmarkEnd w:id="0"/>
      <w:r>
        <w:rPr>
          <w:rFonts w:hint="eastAsia" w:ascii="HG丸ｺﾞｼｯｸM-PRO" w:hAnsi="HG丸ｺﾞｼｯｸM-PRO" w:eastAsia="HG丸ｺﾞｼｯｸM-PRO"/>
          <w:sz w:val="16"/>
        </w:rPr>
        <w:t>は保有する情報があれば提出していただきたい書類。</w:t>
      </w:r>
    </w:p>
    <w:p>
      <w:pPr>
        <w:pStyle w:val="0"/>
        <w:ind w:left="4961" w:leftChars="93" w:hanging="4766" w:hangingChars="2979"/>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③の例：土地の所有者の所在を明らかにするもの　　　　　　　⇒登記事項証明書，土地の売買契約書，土地の形質変更の</w:t>
      </w:r>
    </w:p>
    <w:p>
      <w:pPr>
        <w:pStyle w:val="0"/>
        <w:ind w:left="6128" w:leftChars="2363" w:hanging="1166" w:hangingChars="729"/>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工事における請負契約書又は同意書等。</w:t>
      </w:r>
    </w:p>
    <w:p>
      <w:pPr>
        <w:pStyle w:val="0"/>
        <w:tabs>
          <w:tab w:val="left" w:leader="none" w:pos="851"/>
          <w:tab w:val="left" w:leader="none" w:pos="5245"/>
        </w:tabs>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　　　　　土地の管理者又は占有者の所在を明らかにするもの　　⇒公共施設の占有許可証等。</w:t>
      </w:r>
    </w:p>
    <w:p>
      <w:pPr>
        <w:pStyle w:val="0"/>
        <w:spacing w:line="360" w:lineRule="auto"/>
        <w:rPr>
          <w:rFonts w:hint="default"/>
          <w:sz w:val="24"/>
        </w:rPr>
      </w:pPr>
      <w:r>
        <w:rPr>
          <w:rFonts w:hint="eastAsia"/>
          <w:sz w:val="24"/>
        </w:rPr>
        <w:t>　</w:t>
      </w:r>
      <w:r>
        <w:rPr>
          <w:rFonts w:hint="eastAsia" w:ascii="HG丸ｺﾞｼｯｸM-PRO" w:hAnsi="HG丸ｺﾞｼｯｸM-PRO" w:eastAsia="HG丸ｺﾞｼｯｸM-PRO"/>
          <w:sz w:val="32"/>
        </w:rPr>
        <w:t>届出の方法等，詳しくは下記までお問い合わせ下さい。</w:t>
      </w:r>
    </w:p>
    <w:tbl>
      <w:tblPr>
        <w:tblStyle w:val="11"/>
        <w:tblW w:w="8640" w:type="dxa"/>
        <w:tblInd w:w="459" w:type="dxa"/>
        <w:tblBorders>
          <w:top w:val="doubleWave" w:color="auto" w:sz="6" w:space="0"/>
          <w:left w:val="doubleWave" w:color="auto" w:sz="6" w:space="0"/>
          <w:bottom w:val="doubleWave" w:color="auto" w:sz="6" w:space="0"/>
          <w:right w:val="doubleWave" w:color="auto" w:sz="6" w:space="0"/>
          <w:insideH w:val="doubleWave" w:color="auto" w:sz="6" w:space="0"/>
          <w:insideV w:val="doubleWave" w:color="auto" w:sz="6" w:space="0"/>
        </w:tblBorders>
        <w:tblLayout w:type="fixed"/>
        <w:tblCellMar>
          <w:left w:w="99" w:type="dxa"/>
          <w:right w:w="99" w:type="dxa"/>
        </w:tblCellMar>
        <w:tblLook w:firstRow="0" w:lastRow="0" w:firstColumn="0" w:lastColumn="0" w:noHBand="0" w:noVBand="0" w:val="0000"/>
      </w:tblPr>
      <w:tblGrid>
        <w:gridCol w:w="8640"/>
      </w:tblGrid>
      <w:tr>
        <w:trPr>
          <w:trHeight w:val="1062" w:hRule="atLeast"/>
        </w:trPr>
        <w:tc>
          <w:tcPr>
            <w:tcW w:w="8640" w:type="dxa"/>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担当課：水戸市環境保全課公害</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　所：水戸市中央１－４－１　水戸市役所本庁舎３階</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電　話：０２９－２２４－１１１１（内線</w:t>
            </w:r>
            <w:r>
              <w:rPr>
                <w:rFonts w:hint="eastAsia" w:ascii="HG丸ｺﾞｼｯｸM-PRO" w:hAnsi="HG丸ｺﾞｼｯｸM-PRO" w:eastAsia="HG丸ｺﾞｼｯｸM-PRO"/>
                <w:sz w:val="24"/>
              </w:rPr>
              <w:t>23</w:t>
            </w:r>
            <w:r>
              <w:rPr>
                <w:rFonts w:hint="eastAsia" w:ascii="HG丸ｺﾞｼｯｸM-PRO" w:hAnsi="HG丸ｺﾞｼｯｸM-PRO" w:eastAsia="HG丸ｺﾞｼｯｸM-PRO"/>
                <w:sz w:val="24"/>
              </w:rPr>
              <w:t>２２）</w:t>
            </w:r>
          </w:p>
        </w:tc>
      </w:tr>
    </w:tbl>
    <w:p>
      <w:pPr>
        <w:pStyle w:val="0"/>
        <w:jc w:val="center"/>
        <w:rPr>
          <w:rFonts w:hint="default" w:ascii="HG丸ｺﾞｼｯｸM-PRO" w:hAnsi="HG丸ｺﾞｼｯｸM-PRO" w:eastAsia="HG丸ｺﾞｼｯｸM-PRO"/>
          <w:sz w:val="24"/>
          <w:bdr w:val="single" w:color="auto" w:sz="4" w:space="0"/>
        </w:rPr>
      </w:pPr>
      <w:r>
        <w:rPr>
          <w:rFonts w:hint="default" w:ascii="HG丸ｺﾞｼｯｸM-PRO" w:hAnsi="HG丸ｺﾞｼｯｸM-PRO" w:eastAsia="HG丸ｺﾞｼｯｸM-PRO"/>
          <w:sz w:val="24"/>
        </w:rPr>
        <w:br w:type="page"/>
      </w:r>
      <w:r>
        <w:rPr>
          <w:rFonts w:hint="eastAsia" w:ascii="HG丸ｺﾞｼｯｸM-PRO" w:hAnsi="HG丸ｺﾞｼｯｸM-PRO" w:eastAsia="HG丸ｺﾞｼｯｸM-PRO"/>
          <w:sz w:val="24"/>
        </w:rPr>
        <w:t>３，０００㎡以上の形質変更の際の届出に関する</w:t>
      </w:r>
      <w:r>
        <w:rPr>
          <w:rFonts w:hint="eastAsia" w:ascii="HG丸ｺﾞｼｯｸM-PRO" w:hAnsi="HG丸ｺﾞｼｯｸM-PRO" w:eastAsia="HG丸ｺﾞｼｯｸM-PRO"/>
          <w:sz w:val="24"/>
        </w:rPr>
        <w:t>Q</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A</w:t>
      </w:r>
    </w:p>
    <w:p>
      <w:pPr>
        <w:pStyle w:val="0"/>
        <w:spacing w:line="320" w:lineRule="exact"/>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mc:AlternateContent>
          <mc:Choice Requires="wps">
            <w:drawing>
              <wp:anchor distT="0" distB="0" distL="114300" distR="114300" simplePos="0" relativeHeight="4" behindDoc="0" locked="0" layoutInCell="1" hidden="0" allowOverlap="1">
                <wp:simplePos x="0" y="0"/>
                <wp:positionH relativeFrom="column">
                  <wp:posOffset>800100</wp:posOffset>
                </wp:positionH>
                <wp:positionV relativeFrom="paragraph">
                  <wp:posOffset>-331470</wp:posOffset>
                </wp:positionV>
                <wp:extent cx="4343400" cy="441960"/>
                <wp:effectExtent l="635" t="635" r="29845" b="10795"/>
                <wp:wrapNone/>
                <wp:docPr id="1029" name="横巻き 7"/>
                <a:graphic xmlns:a="http://schemas.openxmlformats.org/drawingml/2006/main">
                  <a:graphicData uri="http://schemas.microsoft.com/office/word/2010/wordprocessingShape">
                    <wps:wsp>
                      <wps:cNvPr id="1029" name="横巻き 7"/>
                      <wps:cNvSpPr>
                        <a:spLocks noChangeArrowheads="1"/>
                      </wps:cNvSpPr>
                      <wps:spPr>
                        <a:xfrm>
                          <a:off x="0" y="0"/>
                          <a:ext cx="4343400" cy="441960"/>
                        </a:xfrm>
                        <a:prstGeom prst="horizontalScroll">
                          <a:avLst>
                            <a:gd name="adj" fmla="val 12500"/>
                          </a:avLst>
                        </a:prstGeom>
                        <a:noFill/>
                        <a:ln w="9525">
                          <a:solidFill>
                            <a:srgbClr val="000000"/>
                          </a:solidFill>
                          <a:round/>
                          <a:headEnd/>
                          <a:tailEnd/>
                        </a:ln>
                      </wps:spPr>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7" style="mso-position-vertical-relative:text;z-index:4;mso-wrap-distance-left:9pt;width:342pt;height:34.79pt;mso-position-horizontal-relative:text;position:absolute;margin-left:63pt;margin-top:-26.1pt;mso-wrap-distance-bottom:0pt;mso-wrap-distance-right:9pt;mso-wrap-distance-top:0pt;" o:spid="_x0000_s1029" o:allowincell="t" o:allowoverlap="t" filled="f" stroked="t" strokecolor="#000000" strokeweight="0.75pt" o:spt="98" type="#_x0000_t98" adj="2700">
                <v:fill/>
                <v:stroke filltype="solid"/>
                <v:textbox style="layout-flow:horizontal;"/>
                <v:imagedata o:title=""/>
                <w10:wrap type="none" anchorx="text" anchory="text"/>
              </v:shape>
            </w:pict>
          </mc:Fallback>
        </mc:AlternateContent>
      </w:r>
    </w:p>
    <w:p>
      <w:pPr>
        <w:pStyle w:val="0"/>
        <w:spacing w:line="320" w:lineRule="exact"/>
        <w:jc w:val="left"/>
        <w:rPr>
          <w:rFonts w:hint="default" w:ascii="HG丸ｺﾞｼｯｸM-PRO" w:hAnsi="HG丸ｺﾞｼｯｸM-PRO" w:eastAsia="HG丸ｺﾞｼｯｸM-PRO"/>
          <w:sz w:val="24"/>
        </w:rPr>
      </w:pPr>
    </w:p>
    <w:p>
      <w:pPr>
        <w:pStyle w:val="0"/>
        <w:spacing w:line="320" w:lineRule="exact"/>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mc:AlternateContent>
          <mc:Choice Requires="wps">
            <w:drawing>
              <wp:anchor distT="0" distB="0" distL="114300" distR="114300" simplePos="0" relativeHeight="5" behindDoc="0" locked="0" layoutInCell="1" hidden="0" allowOverlap="1">
                <wp:simplePos x="0" y="0"/>
                <wp:positionH relativeFrom="column">
                  <wp:posOffset>-114300</wp:posOffset>
                </wp:positionH>
                <wp:positionV relativeFrom="paragraph">
                  <wp:posOffset>0</wp:posOffset>
                </wp:positionV>
                <wp:extent cx="3657600" cy="220980"/>
                <wp:effectExtent l="635" t="635" r="29845" b="10795"/>
                <wp:wrapNone/>
                <wp:docPr id="1030" name="平行四辺形 6"/>
                <a:graphic xmlns:a="http://schemas.openxmlformats.org/drawingml/2006/main">
                  <a:graphicData uri="http://schemas.microsoft.com/office/word/2010/wordprocessingShape">
                    <wps:wsp>
                      <wps:cNvPr id="1030" name="平行四辺形 6"/>
                      <wps:cNvSpPr>
                        <a:spLocks noChangeArrowheads="1"/>
                      </wps:cNvSpPr>
                      <wps:spPr>
                        <a:xfrm>
                          <a:off x="0" y="0"/>
                          <a:ext cx="3657600" cy="220980"/>
                        </a:xfrm>
                        <a:prstGeom prst="parallelogram">
                          <a:avLst>
                            <a:gd name="adj" fmla="val 61303"/>
                          </a:avLst>
                        </a:prstGeom>
                        <a:noFill/>
                        <a:ln w="9525">
                          <a:solidFill>
                            <a:srgbClr val="000000"/>
                          </a:solidFill>
                          <a:miter lim="800000"/>
                          <a:headEnd/>
                          <a:tailEnd/>
                        </a:ln>
                      </wps:spPr>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6" style="mso-position-vertical-relative:text;z-index:5;mso-wrap-distance-left:9pt;width:288pt;height:17.39pt;mso-position-horizontal-relative:text;position:absolute;margin-left:-9pt;margin-top:0pt;mso-wrap-distance-bottom:0pt;mso-wrap-distance-right:9pt;mso-wrap-distance-top:0pt;" o:spid="_x0000_s1030" o:allowincell="t" o:allowoverlap="t" filled="f" stroked="t" strokecolor="#000000" strokeweight="0.75pt" o:spt="7" type="#_x0000_t7" adj="13241">
                <v:fill/>
                <v:stroke miterlimit="8"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4"/>
        </w:rPr>
        <w:t>Ｑ．形質変更とは，どのような行為ですか？</w:t>
      </w:r>
    </w:p>
    <w:p>
      <w:pPr>
        <w:pStyle w:val="0"/>
        <w:spacing w:line="320" w:lineRule="exact"/>
        <w:rPr>
          <w:rFonts w:hint="default" w:ascii="HG丸ｺﾞｼｯｸM-PRO" w:hAnsi="HG丸ｺﾞｼｯｸM-PRO" w:eastAsia="HG丸ｺﾞｼｯｸM-PRO"/>
          <w:sz w:val="24"/>
        </w:rPr>
      </w:pPr>
    </w:p>
    <w:p>
      <w:pPr>
        <w:pStyle w:val="0"/>
        <w:spacing w:line="320" w:lineRule="exact"/>
        <w:ind w:left="479" w:leftChars="114" w:hanging="240" w:hanging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Ａ．土地の形状または性質を変更することで，</w:t>
      </w:r>
      <w:r>
        <w:rPr>
          <w:rFonts w:hint="eastAsia" w:ascii="HG丸ｺﾞｼｯｸM-PRO" w:hAnsi="HG丸ｺﾞｼｯｸM-PRO" w:eastAsia="HG丸ｺﾞｼｯｸM-PRO"/>
          <w:sz w:val="24"/>
          <w:u w:val="wave" w:color="auto"/>
        </w:rPr>
        <w:t>土地の掘削を伴う</w:t>
      </w:r>
      <w:r>
        <w:rPr>
          <w:rFonts w:hint="eastAsia" w:ascii="HG丸ｺﾞｼｯｸM-PRO" w:hAnsi="HG丸ｺﾞｼｯｸM-PRO" w:eastAsia="HG丸ｺﾞｼｯｸM-PRO"/>
          <w:sz w:val="24"/>
        </w:rPr>
        <w:t>行為のことです。</w:t>
      </w:r>
    </w:p>
    <w:p>
      <w:pPr>
        <w:pStyle w:val="0"/>
        <w:spacing w:line="320" w:lineRule="exact"/>
        <w:ind w:left="1199" w:leftChars="114" w:hanging="960" w:hangingChars="4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（例）建物の新築・解体，土地の造成，区画整理，地下構造物の設置・撤去，道路工事，樹木等の抜根作業等</w:t>
      </w:r>
    </w:p>
    <w:p>
      <w:pPr>
        <w:pStyle w:val="0"/>
        <w:spacing w:line="320" w:lineRule="exact"/>
        <w:jc w:val="left"/>
        <w:rPr>
          <w:rFonts w:hint="default" w:ascii="HG丸ｺﾞｼｯｸM-PRO" w:hAnsi="HG丸ｺﾞｼｯｸM-PRO" w:eastAsia="HG丸ｺﾞｼｯｸM-PRO"/>
          <w:sz w:val="24"/>
        </w:rPr>
      </w:pPr>
    </w:p>
    <w:p>
      <w:pPr>
        <w:pStyle w:val="0"/>
        <w:spacing w:line="320" w:lineRule="exact"/>
        <w:ind w:firstLine="240" w:firstLine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mc:AlternateContent>
          <mc:Choice Requires="wps">
            <w:drawing>
              <wp:anchor distT="0" distB="0" distL="114300" distR="114300" simplePos="0" relativeHeight="6" behindDoc="0" locked="0" layoutInCell="1" hidden="0" allowOverlap="1">
                <wp:simplePos x="0" y="0"/>
                <wp:positionH relativeFrom="column">
                  <wp:posOffset>-114300</wp:posOffset>
                </wp:positionH>
                <wp:positionV relativeFrom="paragraph">
                  <wp:posOffset>0</wp:posOffset>
                </wp:positionV>
                <wp:extent cx="5715000" cy="220980"/>
                <wp:effectExtent l="635" t="635" r="29845" b="10795"/>
                <wp:wrapNone/>
                <wp:docPr id="1031" name="平行四辺形 5"/>
                <a:graphic xmlns:a="http://schemas.openxmlformats.org/drawingml/2006/main">
                  <a:graphicData uri="http://schemas.microsoft.com/office/word/2010/wordprocessingShape">
                    <wps:wsp>
                      <wps:cNvPr id="1031" name="平行四辺形 5"/>
                      <wps:cNvSpPr>
                        <a:spLocks noChangeArrowheads="1"/>
                      </wps:cNvSpPr>
                      <wps:spPr>
                        <a:xfrm>
                          <a:off x="0" y="0"/>
                          <a:ext cx="5715000" cy="220980"/>
                        </a:xfrm>
                        <a:prstGeom prst="parallelogram">
                          <a:avLst>
                            <a:gd name="adj" fmla="val 60943"/>
                          </a:avLst>
                        </a:prstGeom>
                        <a:noFill/>
                        <a:ln w="9525">
                          <a:solidFill>
                            <a:srgbClr val="000000"/>
                          </a:solidFill>
                          <a:miter lim="800000"/>
                          <a:headEnd/>
                          <a:tailEnd/>
                        </a:ln>
                      </wps:spPr>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5" style="mso-position-vertical-relative:text;z-index:6;mso-wrap-distance-left:9pt;width:450pt;height:17.39pt;mso-position-horizontal-relative:text;position:absolute;margin-left:-9pt;margin-top:0pt;mso-wrap-distance-bottom:0pt;mso-wrap-distance-right:9pt;mso-wrap-distance-top:0pt;" o:spid="_x0000_s1031" o:allowincell="t" o:allowoverlap="t" filled="f" stroked="t" strokecolor="#000000" strokeweight="0.75pt" o:spt="7" type="#_x0000_t7" adj="13164">
                <v:fill/>
                <v:stroke miterlimit="8"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4"/>
        </w:rPr>
        <w:t>Ｑ．</w:t>
      </w:r>
      <w:r>
        <w:rPr>
          <w:rFonts w:hint="eastAsia" w:ascii="HG丸ｺﾞｼｯｸM-PRO" w:hAnsi="HG丸ｺﾞｼｯｸM-PRO" w:eastAsia="HG丸ｺﾞｼｯｸM-PRO"/>
          <w:sz w:val="24"/>
        </w:rPr>
        <w:t>3,000</w:t>
      </w:r>
      <w:r>
        <w:rPr>
          <w:rFonts w:hint="eastAsia" w:ascii="HG丸ｺﾞｼｯｸM-PRO" w:hAnsi="HG丸ｺﾞｼｯｸM-PRO" w:eastAsia="HG丸ｺﾞｼｯｸM-PRO"/>
          <w:sz w:val="24"/>
        </w:rPr>
        <w:t>㎡以上の形質変更であれば，すべて届出の対象となりますか？</w:t>
      </w:r>
    </w:p>
    <w:p>
      <w:pPr>
        <w:pStyle w:val="0"/>
        <w:spacing w:line="320" w:lineRule="exact"/>
        <w:ind w:firstLine="240" w:firstLineChars="100"/>
        <w:jc w:val="left"/>
        <w:rPr>
          <w:rFonts w:hint="default" w:ascii="HG丸ｺﾞｼｯｸM-PRO" w:hAnsi="HG丸ｺﾞｼｯｸM-PRO" w:eastAsia="HG丸ｺﾞｼｯｸM-PRO"/>
          <w:sz w:val="24"/>
        </w:rPr>
      </w:pPr>
    </w:p>
    <w:p>
      <w:pPr>
        <w:pStyle w:val="0"/>
        <w:spacing w:line="320" w:lineRule="exact"/>
        <w:ind w:left="479" w:leftChars="114" w:hanging="240" w:hanging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Ａ．掘削のみではなく，盛土や整地も含め，全体の面積が</w:t>
      </w:r>
      <w:r>
        <w:rPr>
          <w:rFonts w:hint="eastAsia" w:ascii="HG丸ｺﾞｼｯｸM-PRO" w:hAnsi="HG丸ｺﾞｼｯｸM-PRO" w:eastAsia="HG丸ｺﾞｼｯｸM-PRO"/>
          <w:sz w:val="24"/>
        </w:rPr>
        <w:t>3,000</w:t>
      </w:r>
      <w:r>
        <w:rPr>
          <w:rFonts w:hint="eastAsia" w:ascii="HG丸ｺﾞｼｯｸM-PRO" w:hAnsi="HG丸ｺﾞｼｯｸM-PRO" w:eastAsia="HG丸ｺﾞｼｯｸM-PRO"/>
          <w:sz w:val="24"/>
        </w:rPr>
        <w:t>㎡を超えれば，原則としてすべてが届出の対象となります。</w:t>
      </w:r>
    </w:p>
    <w:p>
      <w:pPr>
        <w:pStyle w:val="0"/>
        <w:spacing w:line="320" w:lineRule="exact"/>
        <w:ind w:left="479" w:leftChars="228" w:firstLine="240" w:firstLine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ただし，例外として，次のものは届出の対象外となります。</w:t>
      </w:r>
    </w:p>
    <w:p>
      <w:pPr>
        <w:pStyle w:val="0"/>
        <w:spacing w:line="320" w:lineRule="exact"/>
        <w:ind w:left="945" w:leftChars="4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①　盛土しか行わない場合</w:t>
      </w:r>
    </w:p>
    <w:p>
      <w:pPr>
        <w:pStyle w:val="0"/>
        <w:spacing w:line="320" w:lineRule="exact"/>
        <w:ind w:left="945" w:leftChars="4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②　形質変更の深さが最大</w:t>
      </w:r>
      <w:r>
        <w:rPr>
          <w:rFonts w:hint="eastAsia" w:ascii="HG丸ｺﾞｼｯｸM-PRO" w:hAnsi="HG丸ｺﾞｼｯｸM-PRO" w:eastAsia="HG丸ｺﾞｼｯｸM-PRO"/>
          <w:sz w:val="24"/>
        </w:rPr>
        <w:t>50</w:t>
      </w:r>
      <w:r>
        <w:rPr>
          <w:rFonts w:hint="eastAsia" w:ascii="HG丸ｺﾞｼｯｸM-PRO" w:hAnsi="HG丸ｺﾞｼｯｸM-PRO" w:eastAsia="HG丸ｺﾞｼｯｸM-PRO"/>
          <w:sz w:val="24"/>
        </w:rPr>
        <w:t>㎝未満であり，区域外への土壌の搬出を行わず，</w:t>
      </w:r>
    </w:p>
    <w:p>
      <w:pPr>
        <w:pStyle w:val="0"/>
        <w:spacing w:line="320" w:lineRule="exact"/>
        <w:ind w:left="1050" w:leftChars="500" w:firstLine="360" w:firstLineChars="1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土壌の飛散又は流出を伴わない行為</w:t>
      </w:r>
    </w:p>
    <w:p>
      <w:pPr>
        <w:pStyle w:val="0"/>
        <w:spacing w:line="320" w:lineRule="exact"/>
        <w:ind w:left="945" w:leftChars="4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③　農業を営むために通常行われるもので，区域外へ土壌を搬出しない行為</w:t>
      </w:r>
    </w:p>
    <w:p>
      <w:pPr>
        <w:pStyle w:val="0"/>
        <w:spacing w:line="320" w:lineRule="exact"/>
        <w:ind w:left="945" w:leftChars="4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④　林業の用に供する作業路網の整備で，区域外へ土壌を搬出しない行為</w:t>
      </w:r>
    </w:p>
    <w:p>
      <w:pPr>
        <w:pStyle w:val="0"/>
        <w:spacing w:line="320" w:lineRule="exact"/>
        <w:ind w:left="945" w:leftChars="4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⑤　鉱山関係の土地において行われる土地の形質変更</w:t>
      </w:r>
    </w:p>
    <w:p>
      <w:pPr>
        <w:pStyle w:val="0"/>
        <w:spacing w:line="320" w:lineRule="exact"/>
        <w:jc w:val="left"/>
        <w:rPr>
          <w:rFonts w:hint="default" w:ascii="HG丸ｺﾞｼｯｸM-PRO" w:hAnsi="HG丸ｺﾞｼｯｸM-PRO" w:eastAsia="HG丸ｺﾞｼｯｸM-PRO"/>
          <w:sz w:val="24"/>
        </w:rPr>
      </w:pPr>
    </w:p>
    <w:p>
      <w:pPr>
        <w:pStyle w:val="0"/>
        <w:spacing w:line="320" w:lineRule="exact"/>
        <w:jc w:val="left"/>
        <w:rPr>
          <w:rFonts w:hint="default" w:ascii="HG丸ｺﾞｼｯｸM-PRO" w:hAnsi="HG丸ｺﾞｼｯｸM-PRO" w:eastAsia="HG丸ｺﾞｼｯｸM-PRO"/>
          <w:sz w:val="24"/>
        </w:rPr>
      </w:pPr>
    </w:p>
    <w:p>
      <w:pPr>
        <w:pStyle w:val="0"/>
        <w:spacing w:line="320" w:lineRule="exact"/>
        <w:ind w:firstLine="240" w:firstLine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mc:AlternateContent>
          <mc:Choice Requires="wps">
            <w:drawing>
              <wp:anchor distT="0" distB="0" distL="114300" distR="114300" simplePos="0" relativeHeight="7" behindDoc="0" locked="0" layoutInCell="1" hidden="0" allowOverlap="1">
                <wp:simplePos x="0" y="0"/>
                <wp:positionH relativeFrom="column">
                  <wp:posOffset>-114300</wp:posOffset>
                </wp:positionH>
                <wp:positionV relativeFrom="paragraph">
                  <wp:posOffset>0</wp:posOffset>
                </wp:positionV>
                <wp:extent cx="4914900" cy="220980"/>
                <wp:effectExtent l="635" t="635" r="29845" b="10795"/>
                <wp:wrapNone/>
                <wp:docPr id="1032" name="平行四辺形 4"/>
                <a:graphic xmlns:a="http://schemas.openxmlformats.org/drawingml/2006/main">
                  <a:graphicData uri="http://schemas.microsoft.com/office/word/2010/wordprocessingShape">
                    <wps:wsp>
                      <wps:cNvPr id="1032" name="平行四辺形 4"/>
                      <wps:cNvSpPr>
                        <a:spLocks noChangeArrowheads="1"/>
                      </wps:cNvSpPr>
                      <wps:spPr>
                        <a:xfrm>
                          <a:off x="0" y="0"/>
                          <a:ext cx="4914900" cy="220980"/>
                        </a:xfrm>
                        <a:prstGeom prst="parallelogram">
                          <a:avLst>
                            <a:gd name="adj" fmla="val 60340"/>
                          </a:avLst>
                        </a:prstGeom>
                        <a:noFill/>
                        <a:ln w="9525">
                          <a:solidFill>
                            <a:srgbClr val="000000"/>
                          </a:solidFill>
                          <a:miter lim="800000"/>
                          <a:headEnd/>
                          <a:tailEnd/>
                        </a:ln>
                      </wps:spPr>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4" style="mso-position-vertical-relative:text;z-index:7;mso-wrap-distance-left:9pt;width:387pt;height:17.39pt;mso-position-horizontal-relative:text;position:absolute;margin-left:-9pt;margin-top:0pt;mso-wrap-distance-bottom:0pt;mso-wrap-distance-right:9pt;mso-wrap-distance-top:0pt;" o:spid="_x0000_s1032" o:allowincell="t" o:allowoverlap="t" filled="f" stroked="t" strokecolor="#000000" strokeweight="0.75pt" o:spt="7" type="#_x0000_t7" adj="13033">
                <v:fill/>
                <v:stroke miterlimit="8"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4"/>
        </w:rPr>
        <w:t>Q</w:t>
      </w:r>
      <w:r>
        <w:rPr>
          <w:rFonts w:hint="eastAsia" w:ascii="HG丸ｺﾞｼｯｸM-PRO" w:hAnsi="HG丸ｺﾞｼｯｸM-PRO" w:eastAsia="HG丸ｺﾞｼｯｸM-PRO"/>
          <w:sz w:val="24"/>
        </w:rPr>
        <w:t>．届出する際に，地歴等調査を実施する必要があるのですか？</w:t>
      </w:r>
    </w:p>
    <w:p>
      <w:pPr>
        <w:pStyle w:val="0"/>
        <w:spacing w:line="320" w:lineRule="exact"/>
        <w:ind w:firstLine="240" w:firstLineChars="100"/>
        <w:jc w:val="left"/>
        <w:rPr>
          <w:rFonts w:hint="default" w:ascii="HG丸ｺﾞｼｯｸM-PRO" w:hAnsi="HG丸ｺﾞｼｯｸM-PRO" w:eastAsia="HG丸ｺﾞｼｯｸM-PRO"/>
          <w:sz w:val="24"/>
        </w:rPr>
      </w:pPr>
    </w:p>
    <w:p>
      <w:pPr>
        <w:pStyle w:val="0"/>
        <w:spacing w:line="320" w:lineRule="exact"/>
        <w:ind w:firstLine="240" w:firstLine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A</w:t>
      </w:r>
      <w:r>
        <w:rPr>
          <w:rFonts w:hint="eastAsia" w:ascii="HG丸ｺﾞｼｯｸM-PRO" w:hAnsi="HG丸ｺﾞｼｯｸM-PRO" w:eastAsia="HG丸ｺﾞｼｯｸM-PRO"/>
          <w:sz w:val="24"/>
        </w:rPr>
        <w:t>．届出する際に地歴等調査を実施する必要はありません。ただし，届出対象地の</w:t>
      </w:r>
    </w:p>
    <w:p>
      <w:pPr>
        <w:pStyle w:val="0"/>
        <w:spacing w:line="320" w:lineRule="exact"/>
        <w:ind w:firstLine="480" w:firstLineChars="2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地歴についての情報を保有している場合は，届出の際に添付して下さい。</w:t>
      </w:r>
    </w:p>
    <w:p>
      <w:pPr>
        <w:pStyle w:val="0"/>
        <w:spacing w:line="320" w:lineRule="exact"/>
        <w:jc w:val="left"/>
        <w:rPr>
          <w:rFonts w:hint="default" w:ascii="HG丸ｺﾞｼｯｸM-PRO" w:hAnsi="HG丸ｺﾞｼｯｸM-PRO" w:eastAsia="HG丸ｺﾞｼｯｸM-PRO"/>
          <w:sz w:val="24"/>
        </w:rPr>
      </w:pPr>
    </w:p>
    <w:p>
      <w:pPr>
        <w:pStyle w:val="0"/>
        <w:spacing w:line="320" w:lineRule="exact"/>
        <w:jc w:val="left"/>
        <w:rPr>
          <w:rFonts w:hint="default" w:ascii="HG丸ｺﾞｼｯｸM-PRO" w:hAnsi="HG丸ｺﾞｼｯｸM-PRO" w:eastAsia="HG丸ｺﾞｼｯｸM-PRO"/>
          <w:sz w:val="24"/>
        </w:rPr>
      </w:pPr>
    </w:p>
    <w:p>
      <w:pPr>
        <w:pStyle w:val="0"/>
        <w:spacing w:line="320" w:lineRule="exact"/>
        <w:ind w:firstLine="240" w:firstLine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mc:AlternateContent>
          <mc:Choice Requires="wps">
            <w:drawing>
              <wp:anchor distT="0" distB="0" distL="114300" distR="114300" simplePos="0" relativeHeight="9" behindDoc="0" locked="0" layoutInCell="1" hidden="0" allowOverlap="1">
                <wp:simplePos x="0" y="0"/>
                <wp:positionH relativeFrom="column">
                  <wp:posOffset>-114300</wp:posOffset>
                </wp:positionH>
                <wp:positionV relativeFrom="paragraph">
                  <wp:posOffset>0</wp:posOffset>
                </wp:positionV>
                <wp:extent cx="4457700" cy="220980"/>
                <wp:effectExtent l="635" t="635" r="29845" b="10795"/>
                <wp:wrapNone/>
                <wp:docPr id="1033" name="平行四辺形 3"/>
                <a:graphic xmlns:a="http://schemas.openxmlformats.org/drawingml/2006/main">
                  <a:graphicData uri="http://schemas.microsoft.com/office/word/2010/wordprocessingShape">
                    <wps:wsp>
                      <wps:cNvPr id="1033" name="平行四辺形 3"/>
                      <wps:cNvSpPr>
                        <a:spLocks noChangeArrowheads="1"/>
                      </wps:cNvSpPr>
                      <wps:spPr>
                        <a:xfrm>
                          <a:off x="0" y="0"/>
                          <a:ext cx="4457700" cy="220980"/>
                        </a:xfrm>
                        <a:prstGeom prst="parallelogram">
                          <a:avLst>
                            <a:gd name="adj" fmla="val 51645"/>
                          </a:avLst>
                        </a:prstGeom>
                        <a:noFill/>
                        <a:ln w="9525">
                          <a:solidFill>
                            <a:srgbClr val="000000"/>
                          </a:solidFill>
                          <a:miter lim="800000"/>
                          <a:headEnd/>
                          <a:tailEnd/>
                        </a:ln>
                      </wps:spPr>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3" style="mso-position-vertical-relative:text;z-index:9;mso-wrap-distance-left:9pt;width:351pt;height:17.39pt;mso-position-horizontal-relative:text;position:absolute;margin-left:-9pt;margin-top:0pt;mso-wrap-distance-bottom:0pt;mso-wrap-distance-right:9pt;mso-wrap-distance-top:0pt;" o:spid="_x0000_s1033" o:allowincell="t" o:allowoverlap="t" filled="f" stroked="t" strokecolor="#000000" strokeweight="0.75pt" o:spt="7" type="#_x0000_t7" adj="11155">
                <v:fill/>
                <v:stroke miterlimit="8"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4"/>
        </w:rPr>
        <w:t>Ｑ．市が実施する地歴等調査とはどのような調査ですか？</w:t>
      </w:r>
    </w:p>
    <w:p>
      <w:pPr>
        <w:pStyle w:val="0"/>
        <w:spacing w:line="320" w:lineRule="exact"/>
        <w:ind w:firstLine="240" w:firstLineChars="100"/>
        <w:rPr>
          <w:rFonts w:hint="default" w:ascii="HG丸ｺﾞｼｯｸM-PRO" w:hAnsi="HG丸ｺﾞｼｯｸM-PRO" w:eastAsia="HG丸ｺﾞｼｯｸM-PRO"/>
          <w:sz w:val="24"/>
        </w:rPr>
      </w:pPr>
    </w:p>
    <w:p>
      <w:pPr>
        <w:pStyle w:val="0"/>
        <w:spacing w:line="320" w:lineRule="exact"/>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A</w:t>
      </w:r>
      <w:r>
        <w:rPr>
          <w:rFonts w:hint="eastAsia" w:ascii="HG丸ｺﾞｼｯｸM-PRO" w:hAnsi="HG丸ｺﾞｼｯｸM-PRO" w:eastAsia="HG丸ｺﾞｼｯｸM-PRO"/>
          <w:sz w:val="24"/>
        </w:rPr>
        <w:t>．法令等に基づいて提出された公的な届出資料や，自主的に提出された土壌汚染</w:t>
      </w:r>
    </w:p>
    <w:p>
      <w:pPr>
        <w:pStyle w:val="0"/>
        <w:spacing w:line="320" w:lineRule="exact"/>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状況調査報告書等により，地歴等の調査を実施します。</w:t>
      </w:r>
    </w:p>
    <w:p>
      <w:pPr>
        <w:pStyle w:val="0"/>
        <w:spacing w:line="320" w:lineRule="exact"/>
        <w:jc w:val="left"/>
        <w:rPr>
          <w:rFonts w:hint="default" w:ascii="HG丸ｺﾞｼｯｸM-PRO" w:hAnsi="HG丸ｺﾞｼｯｸM-PRO" w:eastAsia="HG丸ｺﾞｼｯｸM-PRO"/>
          <w:sz w:val="24"/>
        </w:rPr>
      </w:pPr>
    </w:p>
    <w:p>
      <w:pPr>
        <w:pStyle w:val="0"/>
        <w:spacing w:line="320" w:lineRule="exact"/>
        <w:jc w:val="left"/>
        <w:rPr>
          <w:rFonts w:hint="default" w:ascii="HG丸ｺﾞｼｯｸM-PRO" w:hAnsi="HG丸ｺﾞｼｯｸM-PRO" w:eastAsia="HG丸ｺﾞｼｯｸM-PRO"/>
          <w:sz w:val="24"/>
        </w:rPr>
      </w:pPr>
    </w:p>
    <w:p>
      <w:pPr>
        <w:pStyle w:val="0"/>
        <w:spacing w:line="320" w:lineRule="exact"/>
        <w:ind w:firstLine="240" w:firstLineChars="1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mc:AlternateContent>
          <mc:Choice Requires="wps">
            <w:drawing>
              <wp:anchor distT="0" distB="0" distL="114300" distR="114300" simplePos="0" relativeHeight="8" behindDoc="0" locked="0" layoutInCell="1" hidden="0" allowOverlap="1">
                <wp:simplePos x="0" y="0"/>
                <wp:positionH relativeFrom="column">
                  <wp:posOffset>-114300</wp:posOffset>
                </wp:positionH>
                <wp:positionV relativeFrom="paragraph">
                  <wp:posOffset>0</wp:posOffset>
                </wp:positionV>
                <wp:extent cx="4343400" cy="220980"/>
                <wp:effectExtent l="635" t="635" r="29845" b="10795"/>
                <wp:wrapNone/>
                <wp:docPr id="1034" name="平行四辺形 2"/>
                <a:graphic xmlns:a="http://schemas.openxmlformats.org/drawingml/2006/main">
                  <a:graphicData uri="http://schemas.microsoft.com/office/word/2010/wordprocessingShape">
                    <wps:wsp>
                      <wps:cNvPr id="1034" name="平行四辺形 2"/>
                      <wps:cNvSpPr>
                        <a:spLocks noChangeArrowheads="1"/>
                      </wps:cNvSpPr>
                      <wps:spPr>
                        <a:xfrm>
                          <a:off x="0" y="0"/>
                          <a:ext cx="4343400" cy="220980"/>
                        </a:xfrm>
                        <a:prstGeom prst="parallelogram">
                          <a:avLst>
                            <a:gd name="adj" fmla="val 50048"/>
                          </a:avLst>
                        </a:prstGeom>
                        <a:noFill/>
                        <a:ln w="9525">
                          <a:solidFill>
                            <a:srgbClr val="000000"/>
                          </a:solidFill>
                          <a:miter lim="800000"/>
                          <a:headEnd/>
                          <a:tailEnd/>
                        </a:ln>
                      </wps:spPr>
                      <wps:bodyPr/>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style="mso-position-vertical-relative:text;z-index:8;mso-wrap-distance-left:9pt;width:342pt;height:17.39pt;mso-position-horizontal-relative:text;position:absolute;margin-left:-9pt;margin-top:0pt;mso-wrap-distance-bottom:0pt;mso-wrap-distance-right:9pt;mso-wrap-distance-top:0pt;" o:spid="_x0000_s1034" o:allowincell="t" o:allowoverlap="t" filled="f" stroked="t" strokecolor="#000000" strokeweight="0.75pt" o:spt="7" type="#_x0000_t7" adj="10810">
                <v:fill/>
                <v:stroke miterlimit="8"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4"/>
        </w:rPr>
        <w:t>Ｑ．どのような土地について調査命令されるのですか？</w:t>
      </w:r>
    </w:p>
    <w:p>
      <w:pPr>
        <w:pStyle w:val="0"/>
        <w:spacing w:line="320" w:lineRule="exact"/>
        <w:ind w:firstLine="240" w:firstLineChars="100"/>
        <w:rPr>
          <w:rFonts w:hint="default" w:ascii="HG丸ｺﾞｼｯｸM-PRO" w:hAnsi="HG丸ｺﾞｼｯｸM-PRO" w:eastAsia="HG丸ｺﾞｼｯｸM-PRO"/>
          <w:sz w:val="24"/>
        </w:rPr>
      </w:pPr>
    </w:p>
    <w:p>
      <w:pPr>
        <w:pStyle w:val="0"/>
        <w:spacing w:line="320" w:lineRule="exact"/>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A</w:t>
      </w:r>
      <w:r>
        <w:rPr>
          <w:rFonts w:hint="eastAsia" w:ascii="HG丸ｺﾞｼｯｸM-PRO" w:hAnsi="HG丸ｺﾞｼｯｸM-PRO" w:eastAsia="HG丸ｺﾞｼｯｸM-PRO"/>
          <w:sz w:val="24"/>
        </w:rPr>
        <w:t>．市が実施する地歴等調査の結果，下記の条件に１つでも該当する土地について，</w:t>
      </w:r>
    </w:p>
    <w:p>
      <w:pPr>
        <w:pStyle w:val="0"/>
        <w:spacing w:line="320" w:lineRule="exact"/>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調査命令します。</w:t>
      </w:r>
    </w:p>
    <w:p>
      <w:pPr>
        <w:pStyle w:val="0"/>
        <w:spacing w:line="320" w:lineRule="exact"/>
        <w:ind w:firstLine="480" w:firstLine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①　有害物質が埋設，飛散，流出，漏洩，地下浸透した土地</w:t>
      </w:r>
    </w:p>
    <w:p>
      <w:pPr>
        <w:pStyle w:val="0"/>
        <w:spacing w:line="32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②　有害物質の使用等が行われた土地</w:t>
      </w:r>
    </w:p>
    <w:p>
      <w:pPr>
        <w:pStyle w:val="0"/>
        <w:spacing w:line="32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③　有害物質が保管された土地</w:t>
      </w:r>
    </w:p>
    <w:p>
      <w:pPr>
        <w:pStyle w:val="0"/>
        <w:spacing w:line="32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④　自主調査等により，汚染が明らかである土地</w:t>
      </w:r>
    </w:p>
    <w:p>
      <w:pPr>
        <w:pStyle w:val="0"/>
        <w:spacing w:line="320" w:lineRule="exact"/>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⑤　その他①から③までと同等である土地</w:t>
      </w:r>
    </w:p>
    <w:p>
      <w:pPr>
        <w:pStyle w:val="0"/>
        <w:suppressAutoHyphens w:val="1"/>
        <w:autoSpaceDE w:val="0"/>
        <w:autoSpaceDN w:val="0"/>
        <w:textAlignment w:val="baseline"/>
        <w:rPr>
          <w:rFonts w:hint="default" w:ascii="ＭＳ 明朝" w:hAnsi="ＭＳ 明朝"/>
          <w:color w:val="000000"/>
          <w:kern w:val="0"/>
        </w:rPr>
      </w:pPr>
      <w:r>
        <w:rPr>
          <w:rFonts w:hint="default" w:ascii="HG丸ｺﾞｼｯｸM-PRO" w:hAnsi="HG丸ｺﾞｼｯｸM-PRO" w:eastAsia="HG丸ｺﾞｼｯｸM-PRO"/>
          <w:sz w:val="24"/>
        </w:rPr>
        <w:br w:type="page"/>
      </w:r>
      <w:r>
        <w:rPr>
          <w:rFonts w:hint="eastAsia" w:ascii="ＭＳ 明朝" w:hAnsi="ＭＳ 明朝"/>
          <w:color w:val="000000"/>
          <w:kern w:val="0"/>
        </w:rPr>
        <w:t>様式第六（第二十一条の二第一項、第二十三条第一項関係）</w:t>
      </w: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
        <w:gridCol w:w="2039"/>
        <w:gridCol w:w="2039"/>
        <w:gridCol w:w="4811"/>
        <w:gridCol w:w="212"/>
      </w:tblGrid>
      <w:tr>
        <w:trPr/>
        <w:tc>
          <w:tcPr>
            <w:tcW w:w="9313"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center"/>
              <w:textAlignment w:val="baseline"/>
              <w:rPr>
                <w:rFonts w:hint="default" w:ascii="ＭＳ 明朝" w:hAnsi="ＭＳ 明朝"/>
                <w:color w:val="000000"/>
                <w:kern w:val="0"/>
              </w:rPr>
            </w:pPr>
            <w:r>
              <w:rPr>
                <w:rFonts w:hint="eastAsia" w:ascii="ＭＳ 明朝" w:hAnsi="ＭＳ 明朝"/>
                <w:color w:val="000000"/>
                <w:kern w:val="0"/>
              </w:rPr>
              <w:t>一定の規模以上の土地の形質の変更届出書</w:t>
            </w: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right"/>
              <w:textAlignment w:val="baseline"/>
              <w:rPr>
                <w:rFonts w:hint="default" w:ascii="ＭＳ 明朝" w:hAnsi="ＭＳ 明朝"/>
                <w:color w:val="000000"/>
                <w:kern w:val="0"/>
              </w:rPr>
            </w:pPr>
            <w:r>
              <w:rPr>
                <w:rFonts w:hint="eastAsia" w:ascii="ＭＳ 明朝" w:hAnsi="ＭＳ 明朝"/>
                <w:color w:val="000000"/>
                <w:kern w:val="0"/>
              </w:rPr>
              <w:t>年　　　月　　　日　　</w:t>
            </w:r>
          </w:p>
          <w:p>
            <w:pPr>
              <w:pStyle w:val="0"/>
              <w:suppressAutoHyphens w:val="1"/>
              <w:kinsoku w:val="0"/>
              <w:wordWrap w:val="0"/>
              <w:overflowPunct w:val="0"/>
              <w:autoSpaceDE w:val="0"/>
              <w:autoSpaceDN w:val="0"/>
              <w:adjustRightInd w:val="0"/>
              <w:spacing w:line="206" w:lineRule="exact"/>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spacing w:line="206" w:lineRule="exact"/>
              <w:jc w:val="left"/>
              <w:textAlignment w:val="baseline"/>
              <w:rPr>
                <w:rFonts w:hint="default" w:ascii="ＭＳ 明朝" w:hAnsi="ＭＳ 明朝"/>
                <w:color w:val="000000"/>
                <w:kern w:val="0"/>
              </w:rPr>
            </w:pPr>
            <w:r>
              <w:rPr>
                <w:rFonts w:hint="eastAsia" w:ascii="Times New Roman" w:hAnsi="Times New Roman"/>
                <w:color w:val="000000"/>
                <w:kern w:val="0"/>
              </w:rPr>
              <w:t>　　水戸市長　　様</w:t>
            </w:r>
          </w:p>
          <w:p>
            <w:pPr>
              <w:pStyle w:val="0"/>
              <w:suppressAutoHyphens w:val="1"/>
              <w:kinsoku w:val="0"/>
              <w:wordWrap w:val="0"/>
              <w:overflowPunct w:val="0"/>
              <w:autoSpaceDE w:val="0"/>
              <w:autoSpaceDN w:val="0"/>
              <w:adjustRightInd w:val="0"/>
              <w:spacing w:line="206" w:lineRule="exact"/>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spacing w:line="206" w:lineRule="exact"/>
              <w:jc w:val="left"/>
              <w:textAlignment w:val="baseline"/>
              <w:rPr>
                <w:rFonts w:hint="default" w:ascii="ＭＳ 明朝" w:hAnsi="ＭＳ 明朝"/>
                <w:color w:val="000000"/>
                <w:kern w:val="0"/>
              </w:rPr>
            </w:pPr>
            <w:r>
              <w:rPr>
                <w:rFonts w:hint="eastAsia" w:ascii="Times New Roman" w:hAnsi="Times New Roman"/>
                <w:color w:val="000000"/>
                <w:kern w:val="0"/>
              </w:rPr>
              <w:t>　　　　</w:t>
            </w:r>
            <w:r>
              <w:rPr>
                <w:rFonts w:hint="default" w:ascii="Times New Roman" w:hAnsi="Times New Roman"/>
                <w:color w:val="000000"/>
                <w:kern w:val="0"/>
              </w:rPr>
              <w:t xml:space="preserve">                             </w:t>
            </w:r>
            <w:r>
              <w:rPr>
                <w:rFonts w:hint="eastAsia" w:ascii="ＭＳ 明朝" w:hAnsi="ＭＳ 明朝"/>
                <w:color w:val="000000"/>
                <w:kern w:val="0"/>
              </w:rPr>
              <w:t>届出</w:t>
            </w:r>
            <w:r>
              <w:rPr>
                <w:rFonts w:hint="eastAsia" w:ascii="Times New Roman" w:hAnsi="Times New Roman"/>
                <w:color w:val="000000"/>
                <w:kern w:val="0"/>
              </w:rPr>
              <w:t>者</w:t>
            </w:r>
            <w:r>
              <w:rPr>
                <w:rFonts w:hint="default" w:ascii="Times New Roman" w:hAnsi="Times New Roman"/>
                <w:color w:val="000000"/>
                <w:kern w:val="0"/>
              </w:rPr>
              <w:t xml:space="preserve">  </w:t>
            </w:r>
            <w:r>
              <w:rPr>
                <w:rFonts w:hint="eastAsia" w:ascii="Times New Roman" w:hAnsi="Times New Roman"/>
                <w:color w:val="000000"/>
                <w:kern w:val="0"/>
              </w:rPr>
              <w:t>氏名又は名称及び住所並びに法人　　</w:t>
            </w:r>
          </w:p>
          <w:p>
            <w:pPr>
              <w:pStyle w:val="0"/>
              <w:suppressAutoHyphens w:val="1"/>
              <w:kinsoku w:val="0"/>
              <w:wordWrap w:val="0"/>
              <w:overflowPunct w:val="0"/>
              <w:autoSpaceDE w:val="0"/>
              <w:autoSpaceDN w:val="0"/>
              <w:adjustRightInd w:val="0"/>
              <w:spacing w:line="206" w:lineRule="exact"/>
              <w:jc w:val="left"/>
              <w:textAlignment w:val="baseline"/>
              <w:rPr>
                <w:rFonts w:hint="default" w:ascii="ＭＳ 明朝" w:hAnsi="ＭＳ 明朝"/>
                <w:color w:val="000000"/>
                <w:kern w:val="0"/>
              </w:rPr>
            </w:pPr>
            <w:r>
              <w:rPr>
                <w:rFonts w:hint="default" w:ascii="Times New Roman" w:hAnsi="Times New Roman"/>
                <w:color w:val="000000"/>
                <w:kern w:val="0"/>
              </w:rPr>
              <w:t xml:space="preserve">  </w:t>
            </w:r>
            <w:r>
              <w:rPr>
                <w:rFonts w:hint="eastAsia" w:ascii="Times New Roman" w:hAnsi="Times New Roman"/>
                <w:color w:val="000000"/>
                <w:kern w:val="0"/>
              </w:rPr>
              <w:t>　　　　　　　　　　　　　　　　　　　　　</w:t>
            </w:r>
            <w:r>
              <w:rPr>
                <w:rFonts w:hint="eastAsia" w:ascii="Times New Roman" w:hAnsi="Times New Roman"/>
                <w:color w:val="000000"/>
                <w:kern w:val="0"/>
              </w:rPr>
              <w:t xml:space="preserve"> </w:t>
            </w:r>
            <w:r>
              <w:rPr>
                <w:rFonts w:hint="eastAsia" w:ascii="Times New Roman" w:hAnsi="Times New Roman"/>
                <w:color w:val="000000"/>
                <w:kern w:val="0"/>
              </w:rPr>
              <w:t>にあっては、その代表者の氏名</w:t>
            </w: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r>
              <w:rPr>
                <w:rFonts w:hint="eastAsia" w:ascii="ＭＳ 明朝" w:hAnsi="ＭＳ 明朝"/>
                <w:color w:val="000000"/>
                <w:kern w:val="0"/>
              </w:rPr>
              <w:t>　土壌汚染対策法第３条第７項、第４条第１項の規定により、一定の規模以上の土地の形質の変更について、次のとおり届け出ます。</w:t>
            </w:r>
          </w:p>
        </w:tc>
      </w:tr>
      <w:tr>
        <w:trPr>
          <w:trHeight w:val="794" w:hRule="atLeast"/>
        </w:trPr>
        <w:tc>
          <w:tcPr>
            <w:tcW w:w="212"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407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土地の形質の変更の対象となる土地の所在地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r>
              <w:rPr>
                <w:rFonts w:hint="default" w:ascii="ＭＳ 明朝" w:hAnsi="ＭＳ 明朝"/>
                <w:color w:val="000000"/>
                <w:kern w:val="0"/>
              </w:rPr>
              <w:t xml:space="preserve">               </w:t>
            </w: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07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土地の形質の変更の場所</w:t>
            </w:r>
          </w:p>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07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土地の形質の変更の対象となる土地の面積及び当該土地の形質の変更に係る部分の深さ</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07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土地の形質の変更の着手予定日</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850"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法第３条第１項のただし書の確認を受けた土地において法第３条第７項の規定による土地の形質の変更をする場合</w:t>
            </w: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工場又は事業場の名称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850"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工場又は事業場の敷地であった土地の所在地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現に有害物質使用特定施設等が設置されている工場又は事業場において法第４条第１項の規定による土地の形質変更をする場合</w:t>
            </w: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有害物質使用特定施設が設置されている工場又は事業場の名称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有害物質使用特定施設の種類</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有害物質使用特定施設の設置場所</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特定有害物質の種類</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c>
          <w:tcPr>
            <w:tcW w:w="212"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078" w:type="dxa"/>
            <w:gridSpan w:val="2"/>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481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80" w:hRule="atLeast"/>
        </w:trPr>
        <w:tc>
          <w:tcPr>
            <w:tcW w:w="9313" w:type="dxa"/>
            <w:gridSpan w:val="5"/>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r>
    </w:tbl>
    <w:p>
      <w:pPr>
        <w:pStyle w:val="0"/>
        <w:suppressAutoHyphens w:val="1"/>
        <w:wordWrap w:val="0"/>
        <w:autoSpaceDE w:val="0"/>
        <w:autoSpaceDN w:val="0"/>
        <w:ind w:left="632" w:right="316" w:hanging="422"/>
        <w:jc w:val="left"/>
        <w:textAlignment w:val="baseline"/>
        <w:rPr>
          <w:rFonts w:hint="default" w:ascii="ＭＳ 明朝" w:hAnsi="ＭＳ 明朝"/>
          <w:color w:val="000000"/>
          <w:kern w:val="0"/>
        </w:rPr>
      </w:pPr>
      <w:r>
        <w:rPr>
          <w:rFonts w:hint="eastAsia" w:ascii="ＭＳ 明朝" w:hAnsi="ＭＳ 明朝"/>
          <w:color w:val="000000"/>
          <w:kern w:val="0"/>
        </w:rPr>
        <w:t>　備考　この用紙の大きさは、日本工業規格Ａ４とすること。</w:t>
      </w:r>
    </w:p>
    <w:p>
      <w:pPr>
        <w:pStyle w:val="0"/>
        <w:suppressAutoHyphens w:val="1"/>
        <w:wordWrap w:val="0"/>
        <w:autoSpaceDE w:val="0"/>
        <w:autoSpaceDN w:val="0"/>
        <w:ind w:left="1058" w:right="-191" w:rightChars="-91"/>
        <w:jc w:val="left"/>
        <w:textAlignment w:val="baseline"/>
        <w:rPr>
          <w:rFonts w:hint="default" w:ascii="ＭＳ 明朝" w:hAnsi="ＭＳ 明朝"/>
          <w:color w:val="000000"/>
          <w:kern w:val="0"/>
        </w:rPr>
      </w:pPr>
    </w:p>
    <w:p>
      <w:pPr>
        <w:pStyle w:val="0"/>
        <w:suppressAutoHyphens w:val="1"/>
        <w:wordWrap w:val="0"/>
        <w:autoSpaceDE w:val="0"/>
        <w:autoSpaceDN w:val="0"/>
        <w:ind w:left="1058" w:right="-191" w:rightChars="-91"/>
        <w:jc w:val="left"/>
        <w:textAlignment w:val="baseline"/>
        <w:rPr>
          <w:rFonts w:hint="default" w:ascii="ＭＳ 明朝" w:hAnsi="ＭＳ 明朝"/>
          <w:color w:val="000000"/>
          <w:kern w:val="0"/>
        </w:rPr>
      </w:pPr>
    </w:p>
    <w:p>
      <w:pPr>
        <w:pStyle w:val="0"/>
        <w:suppressAutoHyphens w:val="1"/>
        <w:autoSpaceDE w:val="0"/>
        <w:autoSpaceDN w:val="0"/>
        <w:textAlignment w:val="baseline"/>
        <w:rPr>
          <w:rFonts w:hint="default" w:ascii="ＭＳ 明朝" w:hAnsi="ＭＳ 明朝"/>
          <w:color w:val="000000"/>
          <w:kern w:val="0"/>
        </w:rPr>
      </w:pPr>
      <w:r>
        <w:rPr>
          <w:rFonts w:hint="default"/>
        </w:rPr>
        <mc:AlternateContent>
          <mc:Choice Requires="wps">
            <w:drawing>
              <wp:anchor distT="45720" distB="45720" distL="114300" distR="114300" simplePos="0" relativeHeight="10" behindDoc="0" locked="0" layoutInCell="1" hidden="0" allowOverlap="1">
                <wp:simplePos x="0" y="0"/>
                <wp:positionH relativeFrom="column">
                  <wp:posOffset>1829435</wp:posOffset>
                </wp:positionH>
                <wp:positionV relativeFrom="paragraph">
                  <wp:posOffset>-305435</wp:posOffset>
                </wp:positionV>
                <wp:extent cx="2361565" cy="1897380"/>
                <wp:effectExtent l="0" t="0" r="635" b="635"/>
                <wp:wrapNone/>
                <wp:docPr id="1035" name="テキスト ボックス 1"/>
                <a:graphic xmlns:a="http://schemas.openxmlformats.org/drawingml/2006/main">
                  <a:graphicData uri="http://schemas.microsoft.com/office/word/2010/wordprocessingShape">
                    <wps:wsp>
                      <wps:cNvPr id="1035" name="テキスト ボックス 1"/>
                      <wps:cNvSpPr txBox="1">
                        <a:spLocks noChangeArrowheads="1"/>
                      </wps:cNvSpPr>
                      <wps:spPr>
                        <a:xfrm>
                          <a:off x="0" y="0"/>
                          <a:ext cx="2361565" cy="1897380"/>
                        </a:xfrm>
                        <a:prstGeom prst="rect">
                          <a:avLst/>
                        </a:prstGeom>
                        <a:solidFill>
                          <a:srgbClr val="FFFFFF"/>
                        </a:solidFill>
                        <a:ln>
                          <a:noFill/>
                        </a:ln>
                      </wps:spPr>
                      <wps:txbx>
                        <w:txbxContent>
                          <w:p>
                            <w:pPr>
                              <w:pStyle w:val="0"/>
                              <w:jc w:val="center"/>
                              <w:rPr>
                                <w:rFonts w:hint="default"/>
                                <w:b w:val="1"/>
                                <w:sz w:val="22"/>
                              </w:rPr>
                            </w:pPr>
                            <w:r>
                              <w:rPr>
                                <w:rFonts w:hint="eastAsia"/>
                                <w:b w:val="1"/>
                                <w:sz w:val="22"/>
                              </w:rPr>
                              <w:t>（記載例）</w:t>
                            </w:r>
                          </w:p>
                        </w:txbxContent>
                      </wps:txbx>
                      <wps:bodyPr rot="0" vertOverflow="overflow" horzOverflow="overflow" wrap="squar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style="mso-position-vertical-relative:text;z-index:10;mso-wrap-distance-left:9pt;width:185.95pt;height:149.4pt;mso-position-horizontal-relative:text;position:absolute;margin-left:144.05000000000001pt;margin-top:-24.05pt;mso-wrap-distance-bottom:3.6pt;mso-wrap-distance-right:9pt;mso-wrap-distance-top:3.6pt;v-text-anchor:top;" o:spid="_x0000_s1035" o:allowincell="t" o:allowoverlap="t" filled="t" fillcolor="#ffffff" stroked="f" o:spt="202" type="#_x0000_t202">
                <v:fill/>
                <v:textbox style="layout-flow:horizontal;mso-fit-shape-to-text:t;">
                  <w:txbxContent>
                    <w:p>
                      <w:pPr>
                        <w:pStyle w:val="0"/>
                        <w:jc w:val="center"/>
                        <w:rPr>
                          <w:rFonts w:hint="default"/>
                          <w:b w:val="1"/>
                          <w:sz w:val="22"/>
                        </w:rPr>
                      </w:pPr>
                      <w:r>
                        <w:rPr>
                          <w:rFonts w:hint="eastAsia"/>
                          <w:b w:val="1"/>
                          <w:sz w:val="22"/>
                        </w:rPr>
                        <w:t>（記載例）</w:t>
                      </w:r>
                    </w:p>
                  </w:txbxContent>
                </v:textbox>
                <v:imagedata o:title=""/>
                <w10:wrap type="none" anchorx="text" anchory="text"/>
              </v:shape>
            </w:pict>
          </mc:Fallback>
        </mc:AlternateContent>
      </w:r>
      <w:r>
        <w:rPr>
          <w:rFonts w:hint="eastAsia" w:ascii="ＭＳ 明朝" w:hAnsi="ＭＳ 明朝"/>
          <w:color w:val="000000"/>
          <w:kern w:val="0"/>
        </w:rPr>
        <w:t>様式第六（第二十一条の二第一項、第二十三条第一項関係）</w:t>
      </w: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
        <w:gridCol w:w="2039"/>
        <w:gridCol w:w="2039"/>
        <w:gridCol w:w="4811"/>
        <w:gridCol w:w="212"/>
      </w:tblGrid>
      <w:tr>
        <w:trPr/>
        <w:tc>
          <w:tcPr>
            <w:tcW w:w="9313"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center"/>
              <w:textAlignment w:val="baseline"/>
              <w:rPr>
                <w:rFonts w:hint="default" w:ascii="ＭＳ 明朝" w:hAnsi="ＭＳ 明朝"/>
                <w:color w:val="000000"/>
                <w:kern w:val="0"/>
              </w:rPr>
            </w:pPr>
            <w:r>
              <w:rPr>
                <w:rFonts w:hint="eastAsia" w:ascii="ＭＳ 明朝" w:hAnsi="ＭＳ 明朝"/>
                <w:color w:val="000000"/>
                <w:kern w:val="0"/>
              </w:rPr>
              <w:t>一定の規模以上の土地の形質の変更届出書</w:t>
            </w: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right"/>
              <w:textAlignment w:val="baseline"/>
              <w:rPr>
                <w:rFonts w:hint="default" w:ascii="ＭＳ 明朝" w:hAnsi="ＭＳ 明朝"/>
                <w:color w:val="000000"/>
                <w:kern w:val="0"/>
              </w:rPr>
            </w:pPr>
            <w:r>
              <w:rPr>
                <w:rFonts w:hint="eastAsia" w:ascii="ＭＳ 明朝" w:hAnsi="ＭＳ 明朝"/>
                <w:color w:val="000000"/>
                <w:kern w:val="0"/>
              </w:rPr>
              <w:t>年　　　月　　　日　　</w:t>
            </w:r>
          </w:p>
          <w:p>
            <w:pPr>
              <w:pStyle w:val="0"/>
              <w:suppressAutoHyphens w:val="1"/>
              <w:kinsoku w:val="0"/>
              <w:wordWrap w:val="0"/>
              <w:overflowPunct w:val="0"/>
              <w:autoSpaceDE w:val="0"/>
              <w:autoSpaceDN w:val="0"/>
              <w:adjustRightInd w:val="0"/>
              <w:spacing w:line="206" w:lineRule="exact"/>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spacing w:line="206" w:lineRule="exact"/>
              <w:jc w:val="left"/>
              <w:textAlignment w:val="baseline"/>
              <w:rPr>
                <w:rFonts w:hint="default" w:ascii="ＭＳ 明朝" w:hAnsi="ＭＳ 明朝"/>
                <w:color w:val="000000"/>
                <w:kern w:val="0"/>
              </w:rPr>
            </w:pPr>
            <w:r>
              <w:rPr>
                <w:rFonts w:hint="eastAsia" w:ascii="Times New Roman" w:hAnsi="Times New Roman"/>
                <w:color w:val="000000"/>
                <w:kern w:val="0"/>
              </w:rPr>
              <w:t>　　水戸市長　　様</w:t>
            </w:r>
          </w:p>
          <w:p>
            <w:pPr>
              <w:pStyle w:val="0"/>
              <w:suppressAutoHyphens w:val="1"/>
              <w:kinsoku w:val="0"/>
              <w:wordWrap w:val="0"/>
              <w:overflowPunct w:val="0"/>
              <w:autoSpaceDE w:val="0"/>
              <w:autoSpaceDN w:val="0"/>
              <w:adjustRightInd w:val="0"/>
              <w:spacing w:line="206" w:lineRule="exact"/>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spacing w:line="206" w:lineRule="exact"/>
              <w:jc w:val="left"/>
              <w:textAlignment w:val="baseline"/>
              <w:rPr>
                <w:rFonts w:hint="default" w:ascii="ＭＳ 明朝" w:hAnsi="ＭＳ 明朝"/>
                <w:color w:val="000000"/>
                <w:kern w:val="0"/>
              </w:rPr>
            </w:pPr>
            <w:r>
              <w:rPr>
                <w:rFonts w:hint="eastAsia" w:ascii="Times New Roman" w:hAnsi="Times New Roman"/>
                <w:color w:val="000000"/>
                <w:kern w:val="0"/>
              </w:rPr>
              <w:t>　　　　</w:t>
            </w:r>
            <w:r>
              <w:rPr>
                <w:rFonts w:hint="default" w:ascii="Times New Roman" w:hAnsi="Times New Roman"/>
                <w:color w:val="000000"/>
                <w:kern w:val="0"/>
              </w:rPr>
              <w:t xml:space="preserve">                             </w:t>
            </w:r>
            <w:r>
              <w:rPr>
                <w:rFonts w:hint="eastAsia" w:ascii="ＭＳ 明朝" w:hAnsi="ＭＳ 明朝"/>
                <w:color w:val="000000"/>
                <w:kern w:val="0"/>
              </w:rPr>
              <w:t>届出</w:t>
            </w:r>
            <w:r>
              <w:rPr>
                <w:rFonts w:hint="eastAsia" w:ascii="Times New Roman" w:hAnsi="Times New Roman"/>
                <w:color w:val="000000"/>
                <w:kern w:val="0"/>
              </w:rPr>
              <w:t>者</w:t>
            </w:r>
            <w:r>
              <w:rPr>
                <w:rFonts w:hint="default" w:ascii="Times New Roman" w:hAnsi="Times New Roman"/>
                <w:color w:val="000000"/>
                <w:kern w:val="0"/>
              </w:rPr>
              <w:t xml:space="preserve">  </w:t>
            </w:r>
            <w:r>
              <w:rPr>
                <w:rFonts w:hint="eastAsia" w:ascii="Times New Roman" w:hAnsi="Times New Roman"/>
                <w:color w:val="000000"/>
                <w:kern w:val="0"/>
              </w:rPr>
              <w:t>氏名又は名称及び住所並びに法人　　印</w:t>
            </w:r>
          </w:p>
          <w:p>
            <w:pPr>
              <w:pStyle w:val="0"/>
              <w:suppressAutoHyphens w:val="1"/>
              <w:kinsoku w:val="0"/>
              <w:wordWrap w:val="0"/>
              <w:overflowPunct w:val="0"/>
              <w:autoSpaceDE w:val="0"/>
              <w:autoSpaceDN w:val="0"/>
              <w:adjustRightInd w:val="0"/>
              <w:spacing w:line="206" w:lineRule="exact"/>
              <w:jc w:val="left"/>
              <w:textAlignment w:val="baseline"/>
              <w:rPr>
                <w:rFonts w:hint="default" w:ascii="ＭＳ 明朝" w:hAnsi="ＭＳ 明朝"/>
                <w:color w:val="000000"/>
                <w:kern w:val="0"/>
              </w:rPr>
            </w:pPr>
            <w:r>
              <w:rPr>
                <w:rFonts w:hint="default" w:ascii="Times New Roman" w:hAnsi="Times New Roman"/>
                <w:color w:val="000000"/>
                <w:kern w:val="0"/>
              </w:rPr>
              <w:t xml:space="preserve">  </w:t>
            </w:r>
            <w:r>
              <w:rPr>
                <w:rFonts w:hint="eastAsia" w:ascii="Times New Roman" w:hAnsi="Times New Roman"/>
                <w:color w:val="000000"/>
                <w:kern w:val="0"/>
              </w:rPr>
              <w:t>　　　　　　　　　　　　　　　　　　　　　</w:t>
            </w:r>
            <w:r>
              <w:rPr>
                <w:rFonts w:hint="eastAsia" w:ascii="Times New Roman" w:hAnsi="Times New Roman"/>
                <w:color w:val="000000"/>
                <w:kern w:val="0"/>
              </w:rPr>
              <w:t xml:space="preserve"> </w:t>
            </w:r>
            <w:r>
              <w:rPr>
                <w:rFonts w:hint="eastAsia" w:ascii="Times New Roman" w:hAnsi="Times New Roman"/>
                <w:color w:val="000000"/>
                <w:kern w:val="0"/>
              </w:rPr>
              <w:t>にあっては、その代表者の氏名</w:t>
            </w: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r>
              <w:rPr>
                <w:rFonts w:hint="eastAsia" w:ascii="ＭＳ 明朝" w:hAnsi="ＭＳ 明朝"/>
                <w:color w:val="000000"/>
                <w:kern w:val="0"/>
              </w:rPr>
              <w:t>　土壌汚染対策法第３条第７項、第４条第１項の規定により、一定の規模以上の土地の形質の変更について、次のとおり届け出ます。</w:t>
            </w:r>
          </w:p>
        </w:tc>
      </w:tr>
      <w:tr>
        <w:trPr>
          <w:trHeight w:val="794" w:hRule="atLeast"/>
        </w:trPr>
        <w:tc>
          <w:tcPr>
            <w:tcW w:w="212"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407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土地の形質の変更の対象となる土地の所在地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8"/>
              </w:rPr>
            </w:pPr>
            <w:r>
              <w:rPr>
                <w:rFonts w:hint="default" w:ascii="ＭＳ 明朝" w:hAnsi="ＭＳ 明朝"/>
                <w:color w:val="000000"/>
                <w:kern w:val="0"/>
                <w:sz w:val="18"/>
              </w:rPr>
              <w:t xml:space="preserve"> </w:t>
            </w:r>
            <w:r>
              <w:rPr>
                <w:rFonts w:hint="eastAsia" w:ascii="ＭＳ ゴシック" w:hAnsi="ＭＳ ゴシック" w:eastAsia="ＭＳ ゴシック"/>
                <w:color w:val="000000"/>
                <w:kern w:val="0"/>
                <w:sz w:val="18"/>
              </w:rPr>
              <w:t>水戸市○○町○○番，○○番（別添地図１参照）</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i w:val="1"/>
                <w:color w:val="000000"/>
                <w:kern w:val="0"/>
                <w:sz w:val="16"/>
              </w:rPr>
            </w:pPr>
            <w:r>
              <w:rPr>
                <w:rFonts w:hint="eastAsia" w:ascii="ＭＳ ゴシック" w:hAnsi="ＭＳ ゴシック" w:eastAsia="ＭＳ ゴシック"/>
                <w:i w:val="1"/>
                <w:color w:val="000000"/>
                <w:kern w:val="0"/>
                <w:sz w:val="16"/>
              </w:rPr>
              <w:t>所在地の地番を詳細に記入してください。</w:t>
            </w:r>
          </w:p>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color w:val="000000"/>
                <w:kern w:val="0"/>
              </w:rPr>
            </w:pPr>
            <w:r>
              <w:rPr>
                <w:rFonts w:hint="eastAsia" w:ascii="ＭＳ ゴシック" w:hAnsi="ＭＳ ゴシック" w:eastAsia="ＭＳ ゴシック"/>
                <w:i w:val="1"/>
                <w:color w:val="000000"/>
                <w:kern w:val="0"/>
                <w:sz w:val="16"/>
              </w:rPr>
              <w:t>所在地の地図を添付してください。</w:t>
            </w:r>
            <w:r>
              <w:rPr>
                <w:rFonts w:hint="default" w:ascii="ＭＳ 明朝" w:hAnsi="ＭＳ 明朝"/>
                <w:color w:val="000000"/>
                <w:kern w:val="0"/>
                <w:sz w:val="18"/>
              </w:rPr>
              <w:t xml:space="preserve">       </w:t>
            </w:r>
            <w:r>
              <w:rPr>
                <w:rFonts w:hint="default" w:ascii="ＭＳ 明朝" w:hAnsi="ＭＳ 明朝"/>
                <w:color w:val="000000"/>
                <w:kern w:val="0"/>
              </w:rPr>
              <w:t xml:space="preserve">    </w:t>
            </w:r>
          </w:p>
        </w:tc>
        <w:tc>
          <w:tcPr>
            <w:tcW w:w="212"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07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土地の形質の変更の場所</w:t>
            </w:r>
          </w:p>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18"/>
              </w:rPr>
              <w:t>別添地図２参照）</w:t>
            </w:r>
          </w:p>
          <w:p>
            <w:pPr>
              <w:pStyle w:val="0"/>
              <w:suppressAutoHyphens w:val="1"/>
              <w:kinsoku w:val="0"/>
              <w:overflowPunct w:val="0"/>
              <w:autoSpaceDE w:val="0"/>
              <w:autoSpaceDN w:val="0"/>
              <w:adjustRightInd w:val="0"/>
              <w:spacing w:line="240" w:lineRule="exact"/>
              <w:jc w:val="left"/>
              <w:textAlignment w:val="baseline"/>
              <w:rPr>
                <w:rFonts w:hint="default" w:ascii="ＭＳ 明朝" w:hAnsi="ＭＳ 明朝"/>
                <w:color w:val="000000"/>
                <w:kern w:val="0"/>
              </w:rPr>
            </w:pPr>
            <w:r>
              <w:rPr>
                <w:rFonts w:hint="eastAsia" w:ascii="ＭＳ ゴシック" w:hAnsi="ＭＳ ゴシック" w:eastAsia="ＭＳ ゴシック"/>
                <w:i w:val="1"/>
                <w:color w:val="000000"/>
                <w:sz w:val="16"/>
              </w:rPr>
              <w:t>工事図面等で盛土部分と掘削部分を区別して表示してください</w:t>
            </w: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07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土地の形質の変更の対象となる土地の面積及び当該土地の形質の変更に係る部分の深さ</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（掘削○，○○○㎡，盛土○，○○○㎡）</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i w:val="1"/>
                <w:color w:val="000000"/>
                <w:kern w:val="0"/>
                <w:sz w:val="20"/>
              </w:rPr>
            </w:pPr>
            <w:r>
              <w:rPr>
                <w:rFonts w:hint="eastAsia" w:ascii="ＭＳ ゴシック" w:hAnsi="ＭＳ ゴシック" w:eastAsia="ＭＳ ゴシック"/>
                <w:i w:val="1"/>
                <w:color w:val="000000"/>
                <w:kern w:val="0"/>
                <w:sz w:val="16"/>
              </w:rPr>
              <w:t>形質変更する面積の合計値及び掘削・盛土面積の値をそれぞれ㎡で記入してください。</w:t>
            </w: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07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土地の形質の変更の着手予定日</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平成○○年○○月○○日</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i w:val="1"/>
                <w:color w:val="000000"/>
                <w:kern w:val="0"/>
                <w:sz w:val="16"/>
              </w:rPr>
            </w:pPr>
            <w:r>
              <w:rPr>
                <w:rFonts w:hint="eastAsia" w:ascii="ＭＳ ゴシック" w:hAnsi="ＭＳ ゴシック" w:eastAsia="ＭＳ ゴシック"/>
                <w:i w:val="1"/>
                <w:color w:val="000000"/>
                <w:kern w:val="0"/>
                <w:sz w:val="16"/>
              </w:rPr>
              <w:t>契約日等ではなく実際に工事に着手する日を記入してください。</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i w:val="1"/>
                <w:color w:val="000000"/>
                <w:kern w:val="0"/>
                <w:sz w:val="16"/>
              </w:rPr>
              <w:t>必ず届出日から３０日以上後の日を記入してください。</w:t>
            </w: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850"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法第３条第１項のただし書の確認を受けた土地において法第３条第７項の規定による土地の形質の変更をする場合</w:t>
            </w: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工場又は事業場の名称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i w:val="1"/>
                <w:color w:val="000000"/>
                <w:kern w:val="0"/>
                <w:sz w:val="16"/>
              </w:rPr>
            </w:pPr>
            <w:r>
              <w:rPr>
                <w:rFonts w:hint="eastAsia" w:ascii="ＭＳ ゴシック" w:hAnsi="ＭＳ ゴシック" w:eastAsia="ＭＳ ゴシック"/>
                <w:i w:val="1"/>
                <w:color w:val="000000"/>
                <w:kern w:val="0"/>
                <w:sz w:val="16"/>
              </w:rPr>
              <w:t>水質汚濁防止法第２条第２項に規定する特定施設の届出に記載されている名称を記入してください。</w:t>
            </w: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16"/>
              </w:rPr>
            </w:pPr>
          </w:p>
        </w:tc>
      </w:tr>
      <w:tr>
        <w:trPr>
          <w:trHeight w:val="850"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工場又は事業場の敷地であった土地の所在地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水戸市○○町○○番，○○番</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i w:val="1"/>
                <w:color w:val="000000"/>
                <w:kern w:val="0"/>
                <w:sz w:val="16"/>
              </w:rPr>
              <w:t>水質汚濁防止法第２条第２項に規定する特定施設の届出に記載されている土地の所在地，又は土壌汚染対策法第３条第１項のただし書の確認を受けた土地の所在地を記入してください。</w:t>
            </w: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16"/>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現に有害物質使用特定施設等が設置されている工場又は事業場において法第４条第１項の規定による土地の形質変更をする場合</w:t>
            </w: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有害物質使用特定施設が設置されている工場又は事業場の名称</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i w:val="1"/>
                <w:color w:val="000000"/>
                <w:kern w:val="0"/>
                <w:sz w:val="16"/>
              </w:rPr>
              <w:t>水質汚濁防止法第２条第２項に規定する特定施設の届出に記載されている名称を記入してください。</w:t>
            </w: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16"/>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有害物質使用特定施設の種類</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　○○○○</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i w:val="1"/>
                <w:color w:val="000000"/>
                <w:kern w:val="0"/>
                <w:sz w:val="16"/>
              </w:rPr>
            </w:pPr>
            <w:r>
              <w:rPr>
                <w:rFonts w:hint="eastAsia" w:ascii="ＭＳ ゴシック" w:hAnsi="ＭＳ ゴシック" w:eastAsia="ＭＳ ゴシック"/>
                <w:i w:val="1"/>
                <w:color w:val="000000"/>
                <w:kern w:val="0"/>
                <w:sz w:val="16"/>
              </w:rPr>
              <w:t>特定施設番号及び種類を記入してください。</w:t>
            </w: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16"/>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有害物質使用特定施設の設置場所</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別図参照</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i w:val="1"/>
                <w:color w:val="000000"/>
                <w:kern w:val="0"/>
                <w:sz w:val="16"/>
              </w:rPr>
            </w:pPr>
            <w:r>
              <w:rPr>
                <w:rFonts w:hint="eastAsia" w:ascii="ＭＳ ゴシック" w:hAnsi="ＭＳ ゴシック" w:eastAsia="ＭＳ ゴシック"/>
                <w:i w:val="1"/>
                <w:color w:val="000000"/>
                <w:kern w:val="0"/>
                <w:sz w:val="16"/>
              </w:rPr>
              <w:t>特定施設の設置場所が分かる図面を添付してください。</w:t>
            </w: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16"/>
              </w:rPr>
            </w:pPr>
          </w:p>
        </w:tc>
      </w:tr>
      <w:tr>
        <w:trPr>
          <w:trHeight w:val="794" w:hRule="atLeast"/>
        </w:trPr>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2039"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p>
        </w:tc>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textAlignment w:val="baseline"/>
              <w:rPr>
                <w:rFonts w:hint="default" w:ascii="ＭＳ 明朝" w:hAnsi="ＭＳ 明朝"/>
                <w:color w:val="000000"/>
                <w:kern w:val="0"/>
              </w:rPr>
            </w:pPr>
            <w:r>
              <w:rPr>
                <w:rFonts w:hint="eastAsia" w:ascii="ＭＳ 明朝" w:hAnsi="ＭＳ 明朝"/>
                <w:color w:val="000000"/>
                <w:kern w:val="0"/>
              </w:rPr>
              <w:t>特定有害物質の種類</w:t>
            </w:r>
          </w:p>
        </w:tc>
        <w:tc>
          <w:tcPr>
            <w:tcW w:w="4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p>
          <w:p>
            <w:pPr>
              <w:pStyle w:val="0"/>
              <w:suppressAutoHyphens w:val="1"/>
              <w:kinsoku w:val="0"/>
              <w:overflowPunct w:val="0"/>
              <w:autoSpaceDE w:val="0"/>
              <w:autoSpaceDN w:val="0"/>
              <w:adjustRightInd w:val="0"/>
              <w:spacing w:line="240" w:lineRule="exact"/>
              <w:jc w:val="left"/>
              <w:textAlignment w:val="baseline"/>
              <w:rPr>
                <w:rFonts w:hint="default" w:ascii="ＭＳ ゴシック" w:hAnsi="ＭＳ ゴシック" w:eastAsia="ＭＳ ゴシック"/>
                <w:i w:val="1"/>
                <w:color w:val="000000"/>
                <w:kern w:val="0"/>
                <w:sz w:val="16"/>
              </w:rPr>
            </w:pPr>
            <w:r>
              <w:rPr>
                <w:rFonts w:hint="eastAsia" w:ascii="ＭＳ ゴシック" w:hAnsi="ＭＳ ゴシック" w:eastAsia="ＭＳ ゴシック"/>
                <w:i w:val="1"/>
                <w:color w:val="000000"/>
                <w:kern w:val="0"/>
                <w:sz w:val="16"/>
              </w:rPr>
              <w:t>当該有害物質使用特定施設において製造し、使用し、又は処理している有害物質の種類を記入してください。</w:t>
            </w:r>
          </w:p>
        </w:tc>
        <w:tc>
          <w:tcPr>
            <w:tcW w:w="21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16"/>
              </w:rPr>
            </w:pPr>
          </w:p>
        </w:tc>
      </w:tr>
      <w:tr>
        <w:trPr/>
        <w:tc>
          <w:tcPr>
            <w:tcW w:w="212"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c>
          <w:tcPr>
            <w:tcW w:w="4078" w:type="dxa"/>
            <w:gridSpan w:val="2"/>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481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c>
          <w:tcPr>
            <w:tcW w:w="212"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rPr>
            </w:pPr>
          </w:p>
        </w:tc>
      </w:tr>
      <w:tr>
        <w:trPr>
          <w:trHeight w:val="80" w:hRule="atLeast"/>
        </w:trPr>
        <w:tc>
          <w:tcPr>
            <w:tcW w:w="9313" w:type="dxa"/>
            <w:gridSpan w:val="5"/>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jc w:val="left"/>
              <w:textAlignment w:val="baseline"/>
              <w:rPr>
                <w:rFonts w:hint="default" w:ascii="ＭＳ 明朝" w:hAnsi="ＭＳ 明朝"/>
                <w:color w:val="000000"/>
                <w:kern w:val="0"/>
              </w:rPr>
            </w:pPr>
          </w:p>
        </w:tc>
      </w:tr>
    </w:tbl>
    <w:p>
      <w:pPr>
        <w:pStyle w:val="0"/>
        <w:suppressAutoHyphens w:val="1"/>
        <w:wordWrap w:val="0"/>
        <w:autoSpaceDE w:val="0"/>
        <w:autoSpaceDN w:val="0"/>
        <w:ind w:left="632" w:right="316" w:hanging="422"/>
        <w:jc w:val="left"/>
        <w:textAlignment w:val="baseline"/>
        <w:rPr>
          <w:rFonts w:hint="default" w:ascii="ＭＳ 明朝" w:hAnsi="ＭＳ 明朝"/>
          <w:color w:val="000000"/>
          <w:kern w:val="0"/>
        </w:rPr>
      </w:pPr>
      <w:r>
        <w:rPr>
          <w:rFonts w:hint="eastAsia" w:ascii="ＭＳ 明朝" w:hAnsi="ＭＳ 明朝"/>
          <w:color w:val="000000"/>
          <w:kern w:val="0"/>
        </w:rPr>
        <w:t>　備考　この用紙の大きさは、日本工業規格Ａ４とすること。</w:t>
      </w:r>
    </w:p>
    <w:p>
      <w:pPr>
        <w:pStyle w:val="0"/>
        <w:suppressAutoHyphens w:val="1"/>
        <w:wordWrap w:val="0"/>
        <w:autoSpaceDE w:val="0"/>
        <w:autoSpaceDN w:val="0"/>
        <w:ind w:left="1058" w:right="-191" w:rightChars="-91"/>
        <w:jc w:val="left"/>
        <w:textAlignment w:val="baseline"/>
        <w:rPr>
          <w:rFonts w:hint="default" w:ascii="ＭＳ 明朝" w:hAnsi="ＭＳ 明朝"/>
          <w:color w:val="000000"/>
          <w:kern w:val="0"/>
        </w:rPr>
      </w:pPr>
    </w:p>
    <w:p>
      <w:pPr>
        <w:pStyle w:val="0"/>
        <w:suppressAutoHyphens w:val="1"/>
        <w:wordWrap w:val="0"/>
        <w:autoSpaceDE w:val="0"/>
        <w:autoSpaceDN w:val="0"/>
        <w:ind w:left="1058" w:right="-191" w:rightChars="-91"/>
        <w:jc w:val="left"/>
        <w:textAlignment w:val="baseline"/>
        <w:rPr>
          <w:rFonts w:hint="default" w:ascii="ＭＳ 明朝" w:hAnsi="ＭＳ 明朝"/>
          <w:color w:val="000000"/>
          <w:kern w:val="0"/>
        </w:rPr>
      </w:pPr>
    </w:p>
    <w:p>
      <w:pPr>
        <w:pStyle w:val="0"/>
        <w:autoSpaceDE w:val="0"/>
        <w:autoSpaceDN w:val="0"/>
        <w:adjustRightInd w:val="0"/>
        <w:jc w:val="center"/>
        <w:rPr>
          <w:rFonts w:hint="default" w:ascii="ＭＳ 明朝" w:hAnsi="ＭＳ 明朝"/>
          <w:color w:val="000000"/>
          <w:sz w:val="24"/>
        </w:rPr>
      </w:pPr>
      <w:r>
        <w:rPr>
          <w:rFonts w:hint="eastAsia" w:ascii="ＭＳ 明朝" w:hAnsi="ＭＳ 明朝"/>
          <w:color w:val="000000"/>
          <w:sz w:val="24"/>
        </w:rPr>
        <w:t>（地歴に係る情報の記載例）</w:t>
      </w:r>
    </w:p>
    <w:p>
      <w:pPr>
        <w:pStyle w:val="0"/>
        <w:autoSpaceDE w:val="0"/>
        <w:autoSpaceDN w:val="0"/>
        <w:adjustRightInd w:val="0"/>
        <w:jc w:val="left"/>
        <w:rPr>
          <w:rFonts w:hint="default" w:ascii="ＭＳ 明朝" w:hAnsi="ＭＳ 明朝"/>
          <w:kern w:val="0"/>
          <w:sz w:val="22"/>
        </w:rPr>
      </w:pPr>
      <w:r>
        <w:rPr>
          <w:rFonts w:hint="eastAsia" w:ascii="ＭＳ 明朝" w:hAnsi="ＭＳ 明朝"/>
          <w:kern w:val="0"/>
          <w:sz w:val="22"/>
        </w:rPr>
        <w:t>（様式は自由）</w:t>
      </w:r>
    </w:p>
    <w:tbl>
      <w:tblPr>
        <w:tblStyle w:val="11"/>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108"/>
      </w:tblGrid>
      <w:tr>
        <w:trPr/>
        <w:tc>
          <w:tcPr>
            <w:tcW w:w="9108" w:type="dxa"/>
            <w:shd w:val="clear" w:color="auto" w:fill="auto"/>
            <w:vAlign w:val="top"/>
          </w:tcPr>
          <w:p>
            <w:pPr>
              <w:pStyle w:val="0"/>
              <w:autoSpaceDE w:val="0"/>
              <w:autoSpaceDN w:val="0"/>
              <w:adjustRightInd w:val="0"/>
              <w:jc w:val="center"/>
              <w:rPr>
                <w:rFonts w:hint="default" w:ascii="ＭＳ 明朝" w:hAnsi="ＭＳ 明朝"/>
                <w:kern w:val="0"/>
                <w:sz w:val="22"/>
              </w:rPr>
            </w:pPr>
          </w:p>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土地利用履歴情報</w:t>
            </w:r>
          </w:p>
          <w:p>
            <w:pPr>
              <w:pStyle w:val="0"/>
              <w:autoSpaceDE w:val="0"/>
              <w:autoSpaceDN w:val="0"/>
              <w:adjustRightInd w:val="0"/>
              <w:jc w:val="left"/>
              <w:rPr>
                <w:rFonts w:hint="default" w:ascii="ＭＳ 明朝" w:hAnsi="ＭＳ 明朝"/>
                <w:kern w:val="0"/>
                <w:sz w:val="22"/>
              </w:rPr>
            </w:pP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color w:val="000000"/>
                <w:kern w:val="0"/>
              </w:rPr>
            </w:pPr>
            <w:r>
              <w:rPr>
                <w:rFonts w:hint="eastAsia" w:ascii="Times New Roman" w:hAnsi="Times New Roman"/>
                <w:color w:val="000000"/>
                <w:kern w:val="0"/>
              </w:rPr>
              <w:t>氏名又は名称及び住所並びに法人　　　　　</w:t>
            </w:r>
          </w:p>
          <w:p>
            <w:pPr>
              <w:pStyle w:val="0"/>
              <w:suppressAutoHyphens w:val="1"/>
              <w:kinsoku w:val="0"/>
              <w:wordWrap w:val="0"/>
              <w:overflowPunct w:val="0"/>
              <w:autoSpaceDE w:val="0"/>
              <w:autoSpaceDN w:val="0"/>
              <w:adjustRightInd w:val="0"/>
              <w:spacing w:line="240" w:lineRule="exact"/>
              <w:jc w:val="right"/>
              <w:textAlignment w:val="baseline"/>
              <w:rPr>
                <w:rFonts w:hint="default" w:ascii="Times New Roman" w:hAnsi="Times New Roman"/>
                <w:color w:val="000000"/>
                <w:kern w:val="0"/>
              </w:rPr>
            </w:pPr>
            <w:r>
              <w:rPr>
                <w:rFonts w:hint="eastAsia" w:ascii="ＭＳ 明朝" w:hAnsi="ＭＳ 明朝"/>
                <w:color w:val="000000"/>
                <w:kern w:val="0"/>
              </w:rPr>
              <w:t>届出</w:t>
            </w:r>
            <w:r>
              <w:rPr>
                <w:rFonts w:hint="eastAsia" w:ascii="Times New Roman" w:hAnsi="Times New Roman"/>
                <w:color w:val="000000"/>
                <w:kern w:val="0"/>
              </w:rPr>
              <w:t>者　　　　　　　　　　　　　　　　印　　　</w:t>
            </w:r>
          </w:p>
          <w:p>
            <w:pPr>
              <w:pStyle w:val="0"/>
              <w:suppressAutoHyphens w:val="1"/>
              <w:kinsoku w:val="0"/>
              <w:wordWrap w:val="0"/>
              <w:overflowPunct w:val="0"/>
              <w:autoSpaceDE w:val="0"/>
              <w:autoSpaceDN w:val="0"/>
              <w:adjustRightInd w:val="0"/>
              <w:spacing w:line="240" w:lineRule="exact"/>
              <w:jc w:val="right"/>
              <w:textAlignment w:val="baseline"/>
              <w:rPr>
                <w:rFonts w:hint="default" w:ascii="ＭＳ 明朝" w:hAnsi="ＭＳ 明朝"/>
                <w:kern w:val="0"/>
                <w:sz w:val="22"/>
              </w:rPr>
            </w:pPr>
            <w:r>
              <w:rPr>
                <w:rFonts w:hint="eastAsia" w:ascii="Times New Roman" w:hAnsi="Times New Roman"/>
                <w:color w:val="000000"/>
                <w:kern w:val="0"/>
              </w:rPr>
              <w:t>にあっては，その代表者の氏名　　　　</w:t>
            </w:r>
            <w:r>
              <w:rPr>
                <w:rFonts w:hint="eastAsia" w:ascii="ＭＳ 明朝" w:hAnsi="ＭＳ 明朝"/>
                <w:kern w:val="0"/>
                <w:sz w:val="22"/>
              </w:rPr>
              <w:t>　</w:t>
            </w:r>
          </w:p>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形質の変更の届出をする土地利用の履歴については下表のとおりです。</w:t>
            </w:r>
          </w:p>
          <w:p>
            <w:pPr>
              <w:pStyle w:val="0"/>
              <w:autoSpaceDE w:val="0"/>
              <w:autoSpaceDN w:val="0"/>
              <w:adjustRightInd w:val="0"/>
              <w:jc w:val="left"/>
              <w:rPr>
                <w:rFonts w:hint="default" w:ascii="ＭＳ 明朝" w:hAnsi="ＭＳ 明朝"/>
                <w:kern w:val="0"/>
                <w:sz w:val="22"/>
              </w:rPr>
            </w:pPr>
          </w:p>
          <w:tbl>
            <w:tblPr>
              <w:tblStyle w:val="11"/>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96"/>
              <w:gridCol w:w="796"/>
              <w:gridCol w:w="1093"/>
              <w:gridCol w:w="1796"/>
              <w:gridCol w:w="1928"/>
              <w:gridCol w:w="2463"/>
            </w:tblGrid>
            <w:tr>
              <w:trPr/>
              <w:tc>
                <w:tcPr>
                  <w:tcW w:w="796"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地番</w:t>
                  </w:r>
                </w:p>
              </w:tc>
              <w:tc>
                <w:tcPr>
                  <w:tcW w:w="796"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地目</w:t>
                  </w:r>
                </w:p>
              </w:tc>
              <w:tc>
                <w:tcPr>
                  <w:tcW w:w="1093"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年代</w:t>
                  </w:r>
                </w:p>
              </w:tc>
              <w:tc>
                <w:tcPr>
                  <w:tcW w:w="1796"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土地の利用状況</w:t>
                  </w:r>
                </w:p>
              </w:tc>
              <w:tc>
                <w:tcPr>
                  <w:tcW w:w="1928"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備考</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有害物質の使用，</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製造，保管等</w:t>
                  </w:r>
                  <w:r>
                    <w:rPr>
                      <w:rFonts w:hint="eastAsia" w:ascii="ＭＳ 明朝" w:hAnsi="ＭＳ 明朝"/>
                      <w:kern w:val="0"/>
                      <w:sz w:val="18"/>
                    </w:rPr>
                    <w:t>)</w:t>
                  </w:r>
                </w:p>
              </w:tc>
              <w:tc>
                <w:tcPr>
                  <w:tcW w:w="2463"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その他</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（根拠資料が明らかな</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場合は資料名等を記入）</w:t>
                  </w:r>
                </w:p>
              </w:tc>
            </w:tr>
            <w:tr>
              <w:trPr/>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w:t>
                  </w:r>
                </w:p>
              </w:tc>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宅地</w:t>
                  </w:r>
                </w:p>
              </w:tc>
              <w:tc>
                <w:tcPr>
                  <w:tcW w:w="1093"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1970</w:t>
                  </w:r>
                  <w:r>
                    <w:rPr>
                      <w:rFonts w:hint="eastAsia" w:ascii="ＭＳ Ｐ明朝" w:hAnsi="ＭＳ Ｐ明朝" w:eastAsia="ＭＳ Ｐ明朝"/>
                      <w:i w:val="1"/>
                      <w:kern w:val="0"/>
                      <w:sz w:val="20"/>
                    </w:rPr>
                    <w:t>年</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(S45)</w:t>
                  </w:r>
                </w:p>
              </w:tc>
              <w:tc>
                <w:tcPr>
                  <w:tcW w:w="1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鍍金工場</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（○○㈱所有）</w:t>
                  </w:r>
                </w:p>
              </w:tc>
              <w:tc>
                <w:tcPr>
                  <w:tcW w:w="1928"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シアン化合物使用</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の可能性あり</w:t>
                  </w:r>
                </w:p>
              </w:tc>
              <w:tc>
                <w:tcPr>
                  <w:tcW w:w="2463"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土地登記簿</w:t>
                  </w:r>
                  <w:r>
                    <w:rPr>
                      <w:rFonts w:hint="eastAsia" w:ascii="ＭＳ Ｐ明朝" w:hAnsi="ＭＳ Ｐ明朝" w:eastAsia="ＭＳ Ｐ明朝"/>
                      <w:i w:val="1"/>
                      <w:kern w:val="0"/>
                      <w:sz w:val="20"/>
                    </w:rPr>
                    <w:t>(S45)</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住宅地図</w:t>
                  </w:r>
                  <w:r>
                    <w:rPr>
                      <w:rFonts w:hint="eastAsia" w:ascii="ＭＳ Ｐ明朝" w:hAnsi="ＭＳ Ｐ明朝" w:eastAsia="ＭＳ Ｐ明朝"/>
                      <w:i w:val="1"/>
                      <w:kern w:val="0"/>
                      <w:sz w:val="20"/>
                    </w:rPr>
                    <w:t>(S45)</w:t>
                  </w:r>
                  <w:r>
                    <w:rPr>
                      <w:rFonts w:hint="eastAsia" w:ascii="ＭＳ Ｐ明朝" w:hAnsi="ＭＳ Ｐ明朝" w:eastAsia="ＭＳ Ｐ明朝"/>
                      <w:i w:val="1"/>
                      <w:kern w:val="0"/>
                      <w:sz w:val="20"/>
                    </w:rPr>
                    <w:t>○○発行</w:t>
                  </w:r>
                </w:p>
              </w:tc>
            </w:tr>
            <w:tr>
              <w:trPr/>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宅地</w:t>
                  </w:r>
                </w:p>
              </w:tc>
              <w:tc>
                <w:tcPr>
                  <w:tcW w:w="1093"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1990</w:t>
                  </w:r>
                  <w:r>
                    <w:rPr>
                      <w:rFonts w:hint="eastAsia" w:ascii="ＭＳ Ｐ明朝" w:hAnsi="ＭＳ Ｐ明朝" w:eastAsia="ＭＳ Ｐ明朝"/>
                      <w:i w:val="1"/>
                      <w:kern w:val="0"/>
                      <w:sz w:val="20"/>
                    </w:rPr>
                    <w:t>年</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(H2)</w:t>
                  </w:r>
                </w:p>
              </w:tc>
              <w:tc>
                <w:tcPr>
                  <w:tcW w:w="1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鍍金工場閉鎖</w:t>
                  </w:r>
                </w:p>
              </w:tc>
              <w:tc>
                <w:tcPr>
                  <w:tcW w:w="1928"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2463"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土地登記簿</w:t>
                  </w:r>
                  <w:r>
                    <w:rPr>
                      <w:rFonts w:hint="eastAsia" w:ascii="ＭＳ Ｐ明朝" w:hAnsi="ＭＳ Ｐ明朝" w:eastAsia="ＭＳ Ｐ明朝"/>
                      <w:i w:val="1"/>
                      <w:kern w:val="0"/>
                      <w:sz w:val="20"/>
                    </w:rPr>
                    <w:t>(H2)</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住宅地図</w:t>
                  </w:r>
                  <w:r>
                    <w:rPr>
                      <w:rFonts w:hint="eastAsia" w:ascii="ＭＳ Ｐ明朝" w:hAnsi="ＭＳ Ｐ明朝" w:eastAsia="ＭＳ Ｐ明朝"/>
                      <w:i w:val="1"/>
                      <w:kern w:val="0"/>
                      <w:sz w:val="20"/>
                    </w:rPr>
                    <w:t>(H2)</w:t>
                  </w:r>
                  <w:r>
                    <w:rPr>
                      <w:rFonts w:hint="eastAsia" w:ascii="ＭＳ Ｐ明朝" w:hAnsi="ＭＳ Ｐ明朝" w:eastAsia="ＭＳ Ｐ明朝"/>
                      <w:i w:val="1"/>
                      <w:kern w:val="0"/>
                      <w:sz w:val="20"/>
                    </w:rPr>
                    <w:t>○○発行</w:t>
                  </w:r>
                </w:p>
              </w:tc>
            </w:tr>
            <w:tr>
              <w:trPr/>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宅地</w:t>
                  </w:r>
                </w:p>
              </w:tc>
              <w:tc>
                <w:tcPr>
                  <w:tcW w:w="1093"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２００９年</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w:t>
                  </w:r>
                  <w:r>
                    <w:rPr>
                      <w:rFonts w:hint="eastAsia" w:ascii="ＭＳ Ｐ明朝" w:hAnsi="ＭＳ Ｐ明朝" w:eastAsia="ＭＳ Ｐ明朝"/>
                      <w:i w:val="1"/>
                      <w:kern w:val="0"/>
                      <w:sz w:val="20"/>
                    </w:rPr>
                    <w:t>H21</w:t>
                  </w:r>
                  <w:r>
                    <w:rPr>
                      <w:rFonts w:hint="eastAsia" w:ascii="ＭＳ Ｐ明朝" w:hAnsi="ＭＳ Ｐ明朝" w:eastAsia="ＭＳ Ｐ明朝"/>
                      <w:i w:val="1"/>
                      <w:kern w:val="0"/>
                      <w:sz w:val="20"/>
                    </w:rPr>
                    <w:t>）</w:t>
                  </w:r>
                </w:p>
              </w:tc>
              <w:tc>
                <w:tcPr>
                  <w:tcW w:w="1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空き地</w:t>
                  </w:r>
                </w:p>
              </w:tc>
              <w:tc>
                <w:tcPr>
                  <w:tcW w:w="1928"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2463"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土地登記簿</w:t>
                  </w:r>
                  <w:r>
                    <w:rPr>
                      <w:rFonts w:hint="eastAsia" w:ascii="ＭＳ Ｐ明朝" w:hAnsi="ＭＳ Ｐ明朝" w:eastAsia="ＭＳ Ｐ明朝"/>
                      <w:i w:val="1"/>
                      <w:kern w:val="0"/>
                      <w:sz w:val="20"/>
                    </w:rPr>
                    <w:t>(H21)</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住宅地図</w:t>
                  </w:r>
                  <w:r>
                    <w:rPr>
                      <w:rFonts w:hint="eastAsia" w:ascii="ＭＳ Ｐ明朝" w:hAnsi="ＭＳ Ｐ明朝" w:eastAsia="ＭＳ Ｐ明朝"/>
                      <w:i w:val="1"/>
                      <w:kern w:val="0"/>
                      <w:sz w:val="20"/>
                    </w:rPr>
                    <w:t>(H21)</w:t>
                  </w:r>
                  <w:r>
                    <w:rPr>
                      <w:rFonts w:hint="eastAsia" w:ascii="ＭＳ Ｐ明朝" w:hAnsi="ＭＳ Ｐ明朝" w:eastAsia="ＭＳ Ｐ明朝"/>
                      <w:i w:val="1"/>
                      <w:kern w:val="0"/>
                      <w:sz w:val="20"/>
                    </w:rPr>
                    <w:t>○○発行</w:t>
                  </w:r>
                </w:p>
              </w:tc>
            </w:tr>
          </w:tbl>
          <w:p>
            <w:pPr>
              <w:pStyle w:val="0"/>
              <w:autoSpaceDE w:val="0"/>
              <w:autoSpaceDN w:val="0"/>
              <w:adjustRightInd w:val="0"/>
              <w:jc w:val="left"/>
              <w:rPr>
                <w:rFonts w:hint="default" w:ascii="ＭＳ 明朝" w:hAnsi="ＭＳ 明朝"/>
                <w:kern w:val="0"/>
                <w:sz w:val="22"/>
              </w:rPr>
            </w:pPr>
          </w:p>
          <w:p>
            <w:pPr>
              <w:pStyle w:val="0"/>
              <w:autoSpaceDE w:val="0"/>
              <w:autoSpaceDN w:val="0"/>
              <w:adjustRightInd w:val="0"/>
              <w:jc w:val="left"/>
              <w:rPr>
                <w:rFonts w:hint="default" w:ascii="ＭＳ 明朝" w:hAnsi="ＭＳ 明朝"/>
                <w:kern w:val="0"/>
                <w:sz w:val="22"/>
              </w:rPr>
            </w:pPr>
          </w:p>
          <w:tbl>
            <w:tblPr>
              <w:tblStyle w:val="11"/>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96"/>
              <w:gridCol w:w="796"/>
              <w:gridCol w:w="1091"/>
              <w:gridCol w:w="1792"/>
              <w:gridCol w:w="1945"/>
              <w:gridCol w:w="2450"/>
            </w:tblGrid>
            <w:tr>
              <w:trPr/>
              <w:tc>
                <w:tcPr>
                  <w:tcW w:w="796"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地番</w:t>
                  </w:r>
                </w:p>
              </w:tc>
              <w:tc>
                <w:tcPr>
                  <w:tcW w:w="796"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地目</w:t>
                  </w:r>
                </w:p>
              </w:tc>
              <w:tc>
                <w:tcPr>
                  <w:tcW w:w="1091"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年代</w:t>
                  </w:r>
                </w:p>
              </w:tc>
              <w:tc>
                <w:tcPr>
                  <w:tcW w:w="1792"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土地の利用状況</w:t>
                  </w:r>
                </w:p>
              </w:tc>
              <w:tc>
                <w:tcPr>
                  <w:tcW w:w="1945"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備考</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有害物質の使用，</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製造，保管等</w:t>
                  </w:r>
                  <w:r>
                    <w:rPr>
                      <w:rFonts w:hint="eastAsia" w:ascii="ＭＳ 明朝" w:hAnsi="ＭＳ 明朝"/>
                      <w:kern w:val="0"/>
                      <w:sz w:val="18"/>
                    </w:rPr>
                    <w:t>)</w:t>
                  </w:r>
                </w:p>
              </w:tc>
              <w:tc>
                <w:tcPr>
                  <w:tcW w:w="2450" w:type="dxa"/>
                  <w:shd w:val="clear" w:color="auto" w:fill="auto"/>
                  <w:vAlign w:val="top"/>
                </w:tcPr>
                <w:p>
                  <w:pPr>
                    <w:pStyle w:val="0"/>
                    <w:autoSpaceDE w:val="0"/>
                    <w:autoSpaceDN w:val="0"/>
                    <w:adjustRightInd w:val="0"/>
                    <w:jc w:val="left"/>
                    <w:rPr>
                      <w:rFonts w:hint="default" w:ascii="ＭＳ 明朝" w:hAnsi="ＭＳ 明朝"/>
                      <w:kern w:val="0"/>
                      <w:sz w:val="20"/>
                    </w:rPr>
                  </w:pPr>
                  <w:r>
                    <w:rPr>
                      <w:rFonts w:hint="eastAsia" w:ascii="ＭＳ 明朝" w:hAnsi="ＭＳ 明朝"/>
                      <w:kern w:val="0"/>
                      <w:sz w:val="20"/>
                    </w:rPr>
                    <w:t>その他</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（根拠資料が明らかな</w:t>
                  </w:r>
                </w:p>
                <w:p>
                  <w:pPr>
                    <w:pStyle w:val="0"/>
                    <w:autoSpaceDE w:val="0"/>
                    <w:autoSpaceDN w:val="0"/>
                    <w:adjustRightInd w:val="0"/>
                    <w:jc w:val="left"/>
                    <w:rPr>
                      <w:rFonts w:hint="default" w:ascii="ＭＳ 明朝" w:hAnsi="ＭＳ 明朝"/>
                      <w:kern w:val="0"/>
                      <w:sz w:val="18"/>
                    </w:rPr>
                  </w:pPr>
                  <w:r>
                    <w:rPr>
                      <w:rFonts w:hint="eastAsia" w:ascii="ＭＳ 明朝" w:hAnsi="ＭＳ 明朝"/>
                      <w:kern w:val="0"/>
                      <w:sz w:val="18"/>
                    </w:rPr>
                    <w:t>場合は資料名等を記入）</w:t>
                  </w:r>
                </w:p>
              </w:tc>
            </w:tr>
            <w:tr>
              <w:trPr/>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w:t>
                  </w:r>
                </w:p>
              </w:tc>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田</w:t>
                  </w:r>
                </w:p>
              </w:tc>
              <w:tc>
                <w:tcPr>
                  <w:tcW w:w="1091"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1970</w:t>
                  </w:r>
                  <w:r>
                    <w:rPr>
                      <w:rFonts w:hint="eastAsia" w:ascii="ＭＳ Ｐ明朝" w:hAnsi="ＭＳ Ｐ明朝" w:eastAsia="ＭＳ Ｐ明朝"/>
                      <w:i w:val="1"/>
                      <w:kern w:val="0"/>
                      <w:sz w:val="20"/>
                    </w:rPr>
                    <w:t>年</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(S45)</w:t>
                  </w:r>
                </w:p>
              </w:tc>
              <w:tc>
                <w:tcPr>
                  <w:tcW w:w="1792"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農用地として利用</w:t>
                  </w:r>
                </w:p>
              </w:tc>
              <w:tc>
                <w:tcPr>
                  <w:tcW w:w="1945"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2450"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土地登記簿</w:t>
                  </w:r>
                  <w:r>
                    <w:rPr>
                      <w:rFonts w:hint="eastAsia" w:ascii="ＭＳ Ｐ明朝" w:hAnsi="ＭＳ Ｐ明朝" w:eastAsia="ＭＳ Ｐ明朝"/>
                      <w:i w:val="1"/>
                      <w:kern w:val="0"/>
                      <w:sz w:val="20"/>
                    </w:rPr>
                    <w:t>(S45)</w:t>
                  </w:r>
                </w:p>
              </w:tc>
            </w:tr>
            <w:tr>
              <w:trPr/>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宅地</w:t>
                  </w:r>
                </w:p>
              </w:tc>
              <w:tc>
                <w:tcPr>
                  <w:tcW w:w="1091"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1992</w:t>
                  </w:r>
                  <w:r>
                    <w:rPr>
                      <w:rFonts w:hint="eastAsia" w:ascii="ＭＳ Ｐ明朝" w:hAnsi="ＭＳ Ｐ明朝" w:eastAsia="ＭＳ Ｐ明朝"/>
                      <w:i w:val="1"/>
                      <w:kern w:val="0"/>
                      <w:sz w:val="20"/>
                    </w:rPr>
                    <w:t>年</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(H4)</w:t>
                  </w:r>
                </w:p>
              </w:tc>
              <w:tc>
                <w:tcPr>
                  <w:tcW w:w="1792"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ガソリンスタンド</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（○○石油）</w:t>
                  </w:r>
                </w:p>
              </w:tc>
              <w:tc>
                <w:tcPr>
                  <w:tcW w:w="1945"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ベンゼン使用</w:t>
                  </w:r>
                </w:p>
              </w:tc>
              <w:tc>
                <w:tcPr>
                  <w:tcW w:w="2450"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土地登記簿</w:t>
                  </w:r>
                  <w:r>
                    <w:rPr>
                      <w:rFonts w:hint="eastAsia" w:ascii="ＭＳ Ｐ明朝" w:hAnsi="ＭＳ Ｐ明朝" w:eastAsia="ＭＳ Ｐ明朝"/>
                      <w:i w:val="1"/>
                      <w:kern w:val="0"/>
                      <w:sz w:val="20"/>
                    </w:rPr>
                    <w:t>(H4)</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住宅地図</w:t>
                  </w:r>
                  <w:r>
                    <w:rPr>
                      <w:rFonts w:hint="eastAsia" w:ascii="ＭＳ Ｐ明朝" w:hAnsi="ＭＳ Ｐ明朝" w:eastAsia="ＭＳ Ｐ明朝"/>
                      <w:i w:val="1"/>
                      <w:kern w:val="0"/>
                      <w:sz w:val="20"/>
                    </w:rPr>
                    <w:t>(H4)</w:t>
                  </w:r>
                  <w:r>
                    <w:rPr>
                      <w:rFonts w:hint="eastAsia" w:ascii="ＭＳ Ｐ明朝" w:hAnsi="ＭＳ Ｐ明朝" w:eastAsia="ＭＳ Ｐ明朝"/>
                      <w:i w:val="1"/>
                      <w:kern w:val="0"/>
                      <w:sz w:val="20"/>
                    </w:rPr>
                    <w:t>○○発行</w:t>
                  </w:r>
                </w:p>
              </w:tc>
            </w:tr>
            <w:tr>
              <w:trPr/>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796"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宅地</w:t>
                  </w:r>
                </w:p>
              </w:tc>
              <w:tc>
                <w:tcPr>
                  <w:tcW w:w="1091"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2008</w:t>
                  </w:r>
                  <w:r>
                    <w:rPr>
                      <w:rFonts w:hint="eastAsia" w:ascii="ＭＳ Ｐ明朝" w:hAnsi="ＭＳ Ｐ明朝" w:eastAsia="ＭＳ Ｐ明朝"/>
                      <w:i w:val="1"/>
                      <w:kern w:val="0"/>
                      <w:sz w:val="20"/>
                    </w:rPr>
                    <w:t>年</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w:t>
                  </w:r>
                  <w:r>
                    <w:rPr>
                      <w:rFonts w:hint="default" w:ascii="ＭＳ Ｐ明朝" w:hAnsi="ＭＳ Ｐ明朝" w:eastAsia="ＭＳ Ｐ明朝"/>
                      <w:i w:val="1"/>
                      <w:kern w:val="0"/>
                      <w:sz w:val="20"/>
                    </w:rPr>
                    <w:t>H</w:t>
                  </w:r>
                  <w:r>
                    <w:rPr>
                      <w:rFonts w:hint="eastAsia" w:ascii="ＭＳ Ｐ明朝" w:hAnsi="ＭＳ Ｐ明朝" w:eastAsia="ＭＳ Ｐ明朝"/>
                      <w:i w:val="1"/>
                      <w:kern w:val="0"/>
                      <w:sz w:val="20"/>
                    </w:rPr>
                    <w:t>20)</w:t>
                  </w:r>
                </w:p>
              </w:tc>
              <w:tc>
                <w:tcPr>
                  <w:tcW w:w="1792"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ガソリンスタンド閉鎖</w:t>
                  </w:r>
                </w:p>
              </w:tc>
              <w:tc>
                <w:tcPr>
                  <w:tcW w:w="1945"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2450" w:type="dxa"/>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土地登記簿</w:t>
                  </w:r>
                  <w:r>
                    <w:rPr>
                      <w:rFonts w:hint="eastAsia" w:ascii="ＭＳ Ｐ明朝" w:hAnsi="ＭＳ Ｐ明朝" w:eastAsia="ＭＳ Ｐ明朝"/>
                      <w:i w:val="1"/>
                      <w:kern w:val="0"/>
                      <w:sz w:val="20"/>
                    </w:rPr>
                    <w:t>(H20)</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住宅地図</w:t>
                  </w:r>
                  <w:r>
                    <w:rPr>
                      <w:rFonts w:hint="eastAsia" w:ascii="ＭＳ Ｐ明朝" w:hAnsi="ＭＳ Ｐ明朝" w:eastAsia="ＭＳ Ｐ明朝"/>
                      <w:i w:val="1"/>
                      <w:kern w:val="0"/>
                      <w:sz w:val="20"/>
                    </w:rPr>
                    <w:t>(H20)</w:t>
                  </w:r>
                  <w:r>
                    <w:rPr>
                      <w:rFonts w:hint="eastAsia" w:ascii="ＭＳ Ｐ明朝" w:hAnsi="ＭＳ Ｐ明朝" w:eastAsia="ＭＳ Ｐ明朝"/>
                      <w:i w:val="1"/>
                      <w:kern w:val="0"/>
                      <w:sz w:val="20"/>
                    </w:rPr>
                    <w:t>○○発行</w:t>
                  </w:r>
                </w:p>
              </w:tc>
            </w:tr>
            <w:tr>
              <w:trPr/>
              <w:tc>
                <w:tcPr>
                  <w:tcW w:w="7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7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宅地</w:t>
                  </w:r>
                </w:p>
              </w:tc>
              <w:tc>
                <w:tcPr>
                  <w:tcW w:w="109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2009</w:t>
                  </w:r>
                  <w:r>
                    <w:rPr>
                      <w:rFonts w:hint="eastAsia" w:ascii="ＭＳ Ｐ明朝" w:hAnsi="ＭＳ Ｐ明朝" w:eastAsia="ＭＳ Ｐ明朝"/>
                      <w:i w:val="1"/>
                      <w:kern w:val="0"/>
                      <w:sz w:val="20"/>
                    </w:rPr>
                    <w:t>年</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w:t>
                  </w:r>
                  <w:r>
                    <w:rPr>
                      <w:rFonts w:hint="default" w:ascii="ＭＳ Ｐ明朝" w:hAnsi="ＭＳ Ｐ明朝" w:eastAsia="ＭＳ Ｐ明朝"/>
                      <w:i w:val="1"/>
                      <w:kern w:val="0"/>
                      <w:sz w:val="20"/>
                    </w:rPr>
                    <w:t>H</w:t>
                  </w:r>
                  <w:r>
                    <w:rPr>
                      <w:rFonts w:hint="eastAsia" w:ascii="ＭＳ Ｐ明朝" w:hAnsi="ＭＳ Ｐ明朝" w:eastAsia="ＭＳ Ｐ明朝"/>
                      <w:i w:val="1"/>
                      <w:kern w:val="0"/>
                      <w:sz w:val="20"/>
                    </w:rPr>
                    <w:t>21)</w:t>
                  </w:r>
                </w:p>
              </w:tc>
              <w:tc>
                <w:tcPr>
                  <w:tcW w:w="179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駐車場として利用</w:t>
                  </w:r>
                </w:p>
              </w:tc>
              <w:tc>
                <w:tcPr>
                  <w:tcW w:w="194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245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土地登記簿</w:t>
                  </w:r>
                  <w:r>
                    <w:rPr>
                      <w:rFonts w:hint="eastAsia" w:ascii="ＭＳ Ｐ明朝" w:hAnsi="ＭＳ Ｐ明朝" w:eastAsia="ＭＳ Ｐ明朝"/>
                      <w:i w:val="1"/>
                      <w:kern w:val="0"/>
                      <w:sz w:val="20"/>
                    </w:rPr>
                    <w:t>(H21)</w:t>
                  </w:r>
                </w:p>
                <w:p>
                  <w:pPr>
                    <w:pStyle w:val="0"/>
                    <w:autoSpaceDE w:val="0"/>
                    <w:autoSpaceDN w:val="0"/>
                    <w:adjustRightInd w:val="0"/>
                    <w:jc w:val="left"/>
                    <w:rPr>
                      <w:rFonts w:hint="default" w:ascii="ＭＳ Ｐ明朝" w:hAnsi="ＭＳ Ｐ明朝" w:eastAsia="ＭＳ Ｐ明朝"/>
                      <w:i w:val="1"/>
                      <w:kern w:val="0"/>
                      <w:sz w:val="20"/>
                    </w:rPr>
                  </w:pPr>
                  <w:r>
                    <w:rPr>
                      <w:rFonts w:hint="eastAsia" w:ascii="ＭＳ Ｐ明朝" w:hAnsi="ＭＳ Ｐ明朝" w:eastAsia="ＭＳ Ｐ明朝"/>
                      <w:i w:val="1"/>
                      <w:kern w:val="0"/>
                      <w:sz w:val="20"/>
                    </w:rPr>
                    <w:t>住宅地図</w:t>
                  </w:r>
                  <w:r>
                    <w:rPr>
                      <w:rFonts w:hint="eastAsia" w:ascii="ＭＳ Ｐ明朝" w:hAnsi="ＭＳ Ｐ明朝" w:eastAsia="ＭＳ Ｐ明朝"/>
                      <w:i w:val="1"/>
                      <w:kern w:val="0"/>
                      <w:sz w:val="20"/>
                    </w:rPr>
                    <w:t>(H21)</w:t>
                  </w:r>
                  <w:r>
                    <w:rPr>
                      <w:rFonts w:hint="eastAsia" w:ascii="ＭＳ Ｐ明朝" w:hAnsi="ＭＳ Ｐ明朝" w:eastAsia="ＭＳ Ｐ明朝"/>
                      <w:i w:val="1"/>
                      <w:kern w:val="0"/>
                      <w:sz w:val="20"/>
                    </w:rPr>
                    <w:t>○○発行</w:t>
                  </w:r>
                </w:p>
              </w:tc>
            </w:tr>
            <w:tr>
              <w:trPr/>
              <w:tc>
                <w:tcPr>
                  <w:tcW w:w="796" w:type="dxa"/>
                  <w:tcBorders>
                    <w:top w:val="none" w:color="auto" w:sz="0" w:space="0"/>
                    <w:left w:val="nil"/>
                    <w:bottom w:val="nil"/>
                    <w:right w:val="nil"/>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796" w:type="dxa"/>
                  <w:tcBorders>
                    <w:top w:val="none" w:color="auto" w:sz="0" w:space="0"/>
                    <w:left w:val="nil"/>
                    <w:bottom w:val="nil"/>
                    <w:right w:val="nil"/>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1091" w:type="dxa"/>
                  <w:tcBorders>
                    <w:top w:val="none" w:color="auto" w:sz="0" w:space="0"/>
                    <w:left w:val="nil"/>
                    <w:bottom w:val="nil"/>
                    <w:right w:val="nil"/>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1792" w:type="dxa"/>
                  <w:tcBorders>
                    <w:top w:val="none" w:color="auto" w:sz="0" w:space="0"/>
                    <w:left w:val="nil"/>
                    <w:bottom w:val="nil"/>
                    <w:right w:val="nil"/>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1945" w:type="dxa"/>
                  <w:tcBorders>
                    <w:top w:val="none" w:color="auto" w:sz="0" w:space="0"/>
                    <w:left w:val="nil"/>
                    <w:bottom w:val="nil"/>
                    <w:right w:val="nil"/>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c>
                <w:tcPr>
                  <w:tcW w:w="2450" w:type="dxa"/>
                  <w:tcBorders>
                    <w:top w:val="none" w:color="auto" w:sz="0" w:space="0"/>
                    <w:left w:val="nil"/>
                    <w:bottom w:val="nil"/>
                    <w:right w:val="nil"/>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Ｐ明朝" w:hAnsi="ＭＳ Ｐ明朝" w:eastAsia="ＭＳ Ｐ明朝"/>
                      <w:i w:val="1"/>
                      <w:kern w:val="0"/>
                      <w:sz w:val="20"/>
                    </w:rPr>
                  </w:pPr>
                </w:p>
              </w:tc>
            </w:tr>
          </w:tbl>
          <w:p>
            <w:pPr>
              <w:pStyle w:val="0"/>
              <w:autoSpaceDE w:val="0"/>
              <w:autoSpaceDN w:val="0"/>
              <w:adjustRightInd w:val="0"/>
              <w:jc w:val="left"/>
              <w:rPr>
                <w:rFonts w:hint="default" w:ascii="ＭＳ 明朝" w:hAnsi="ＭＳ 明朝"/>
                <w:kern w:val="0"/>
                <w:sz w:val="22"/>
              </w:rPr>
            </w:pPr>
          </w:p>
        </w:tc>
      </w:tr>
    </w:tbl>
    <w:p>
      <w:pPr>
        <w:pStyle w:val="0"/>
        <w:suppressAutoHyphens w:val="1"/>
        <w:wordWrap w:val="0"/>
        <w:autoSpaceDE w:val="0"/>
        <w:autoSpaceDN w:val="0"/>
        <w:ind w:left="632" w:right="316" w:hanging="422"/>
        <w:jc w:val="left"/>
        <w:textAlignment w:val="baseline"/>
        <w:rPr>
          <w:rFonts w:hint="default" w:ascii="ＭＳ 明朝" w:hAnsi="ＭＳ 明朝"/>
          <w:color w:val="000000"/>
          <w:kern w:val="0"/>
        </w:rPr>
      </w:pPr>
      <w:r>
        <w:rPr>
          <w:rFonts w:hint="eastAsia" w:ascii="ＭＳ 明朝" w:hAnsi="ＭＳ 明朝"/>
          <w:color w:val="000000"/>
          <w:kern w:val="0"/>
        </w:rPr>
        <w:t>　備考　　この用紙の大きさは，日本工業規格Ａ４としてください。</w:t>
      </w:r>
    </w:p>
    <w:p>
      <w:pPr>
        <w:pStyle w:val="0"/>
        <w:suppressAutoHyphens w:val="1"/>
        <w:wordWrap w:val="0"/>
        <w:autoSpaceDE w:val="0"/>
        <w:autoSpaceDN w:val="0"/>
        <w:ind w:right="-191" w:rightChars="-91"/>
        <w:jc w:val="left"/>
        <w:textAlignment w:val="baseline"/>
        <w:rPr>
          <w:rFonts w:hint="default" w:ascii="HG丸ｺﾞｼｯｸM-PRO" w:hAnsi="HG丸ｺﾞｼｯｸM-PRO" w:eastAsia="HG丸ｺﾞｼｯｸM-PRO"/>
          <w:sz w:val="24"/>
        </w:rPr>
      </w:pPr>
    </w:p>
    <w:p>
      <w:pPr>
        <w:pStyle w:val="0"/>
        <w:suppressAutoHyphens w:val="1"/>
        <w:wordWrap w:val="0"/>
        <w:autoSpaceDE w:val="0"/>
        <w:autoSpaceDN w:val="0"/>
        <w:ind w:right="-191" w:rightChars="-91"/>
        <w:jc w:val="left"/>
        <w:textAlignment w:val="baseline"/>
        <w:rPr>
          <w:rFonts w:hint="default" w:ascii="HG丸ｺﾞｼｯｸM-PRO" w:hAnsi="HG丸ｺﾞｼｯｸM-PRO" w:eastAsia="HG丸ｺﾞｼｯｸM-PRO"/>
          <w:sz w:val="24"/>
        </w:rPr>
      </w:pPr>
    </w:p>
    <w:p>
      <w:pPr>
        <w:pStyle w:val="0"/>
        <w:suppressAutoHyphens w:val="1"/>
        <w:wordWrap w:val="0"/>
        <w:autoSpaceDE w:val="0"/>
        <w:autoSpaceDN w:val="0"/>
        <w:ind w:right="-191" w:rightChars="-91"/>
        <w:jc w:val="left"/>
        <w:textAlignment w:val="baseline"/>
        <w:rPr>
          <w:rFonts w:hint="default" w:ascii="HG丸ｺﾞｼｯｸM-PRO" w:hAnsi="HG丸ｺﾞｼｯｸM-PRO" w:eastAsia="HG丸ｺﾞｼｯｸM-PRO"/>
          <w:sz w:val="24"/>
        </w:rPr>
      </w:pPr>
    </w:p>
    <w:p>
      <w:pPr>
        <w:pStyle w:val="0"/>
        <w:suppressAutoHyphens w:val="1"/>
        <w:wordWrap w:val="0"/>
        <w:autoSpaceDE w:val="0"/>
        <w:autoSpaceDN w:val="0"/>
        <w:ind w:left="480" w:right="-191" w:rightChars="-91" w:hanging="480" w:hangingChars="200"/>
        <w:jc w:val="left"/>
        <w:textAlignment w:val="baseline"/>
        <w:rPr>
          <w:rFonts w:hint="default" w:ascii="HG丸ｺﾞｼｯｸM-PRO" w:hAnsi="HG丸ｺﾞｼｯｸM-PRO" w:eastAsia="HG丸ｺﾞｼｯｸM-PRO"/>
          <w:i w:val="1"/>
          <w:sz w:val="24"/>
        </w:rPr>
      </w:pPr>
      <w:r>
        <w:rPr>
          <w:rFonts w:hint="eastAsia" w:ascii="HG丸ｺﾞｼｯｸM-PRO" w:hAnsi="HG丸ｺﾞｼｯｸM-PRO" w:eastAsia="HG丸ｺﾞｼｯｸM-PRO"/>
          <w:i w:val="1"/>
          <w:sz w:val="24"/>
        </w:rPr>
        <w:t>※　『地歴に係る情報』において，地図類や書籍等著作権のある資料を使用する場合については，著作権を侵害しない範囲内で使用してください。</w:t>
      </w:r>
    </w:p>
    <w:p>
      <w:pPr>
        <w:pStyle w:val="0"/>
        <w:rPr>
          <w:rFonts w:hint="default"/>
        </w:rPr>
      </w:pPr>
    </w:p>
    <w:sectPr>
      <w:headerReference r:id="rId5" w:type="default"/>
      <w:pgSz w:w="11906" w:h="16838"/>
      <w:pgMar w:top="1021" w:right="1304" w:bottom="794" w:left="1304" w:header="851" w:footer="992" w:gutter="0"/>
      <w:cols w:space="720"/>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TotalTime>
  <Pages>5</Pages>
  <Words>44</Words>
  <Characters>3617</Characters>
  <Application>JUST Note</Application>
  <Lines>4184</Lines>
  <Paragraphs>191</Paragraphs>
  <Company>水戸市</Company>
  <CharactersWithSpaces>3889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杉岡 俊</cp:lastModifiedBy>
  <cp:lastPrinted>2024-07-19T04:43:51Z</cp:lastPrinted>
  <dcterms:created xsi:type="dcterms:W3CDTF">2020-10-13T00:29:00Z</dcterms:created>
  <dcterms:modified xsi:type="dcterms:W3CDTF">2024-07-19T04:43:43Z</dcterms:modified>
  <cp:revision>13</cp:revision>
</cp:coreProperties>
</file>